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67" w:rsidRDefault="00D36C67" w:rsidP="00434EF6">
      <w:pPr>
        <w:jc w:val="both"/>
        <w:rPr>
          <w:rFonts w:ascii="Times New Roman" w:hAnsi="Times New Roman" w:cs="Times New Roman"/>
          <w:b/>
          <w:bCs/>
          <w:sz w:val="40"/>
          <w:szCs w:val="40"/>
          <w:lang w:val="lt-LT"/>
        </w:rPr>
      </w:pPr>
      <w:r w:rsidRPr="00924FE9">
        <w:rPr>
          <w:rFonts w:ascii="Times New Roman" w:hAnsi="Times New Roman" w:cs="Times New Roman"/>
          <w:b/>
          <w:bCs/>
          <w:sz w:val="40"/>
          <w:szCs w:val="40"/>
          <w:lang w:val="lt-LT"/>
        </w:rPr>
        <w:t>Darni kultūra</w:t>
      </w:r>
      <w:r>
        <w:rPr>
          <w:rFonts w:ascii="Times New Roman" w:hAnsi="Times New Roman" w:cs="Times New Roman"/>
          <w:b/>
          <w:bCs/>
          <w:sz w:val="40"/>
          <w:szCs w:val="40"/>
          <w:lang w:val="lt-LT"/>
        </w:rPr>
        <w:t xml:space="preserve"> </w:t>
      </w:r>
    </w:p>
    <w:p w:rsidR="00D36C67" w:rsidRPr="00924FE9" w:rsidRDefault="00D36C67" w:rsidP="00434EF6">
      <w:pPr>
        <w:jc w:val="both"/>
        <w:rPr>
          <w:rFonts w:ascii="Times New Roman" w:hAnsi="Times New Roman" w:cs="Times New Roman"/>
          <w:b/>
          <w:bCs/>
          <w:i/>
          <w:iCs/>
          <w:sz w:val="36"/>
          <w:szCs w:val="36"/>
          <w:lang w:val="lt-LT"/>
        </w:rPr>
      </w:pPr>
      <w:r w:rsidRPr="00924FE9">
        <w:rPr>
          <w:rFonts w:ascii="Times New Roman" w:hAnsi="Times New Roman" w:cs="Times New Roman"/>
          <w:b/>
          <w:bCs/>
          <w:i/>
          <w:iCs/>
          <w:sz w:val="36"/>
          <w:szCs w:val="36"/>
          <w:lang w:val="lt-LT"/>
        </w:rPr>
        <w:t>LVŽS kultūros politikos programa</w:t>
      </w:r>
      <w:r>
        <w:rPr>
          <w:rFonts w:ascii="Times New Roman" w:hAnsi="Times New Roman" w:cs="Times New Roman"/>
          <w:b/>
          <w:bCs/>
          <w:i/>
          <w:iCs/>
          <w:sz w:val="36"/>
          <w:szCs w:val="36"/>
          <w:lang w:val="lt-LT"/>
        </w:rPr>
        <w:t xml:space="preserve"> </w:t>
      </w:r>
      <w:bookmarkStart w:id="0" w:name="_GoBack"/>
      <w:bookmarkEnd w:id="0"/>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b/>
          <w:bCs/>
          <w:lang w:val="lt-LT"/>
        </w:rPr>
      </w:pPr>
      <w:r w:rsidRPr="009A2856">
        <w:rPr>
          <w:rFonts w:ascii="Times New Roman" w:hAnsi="Times New Roman" w:cs="Times New Roman"/>
          <w:b/>
          <w:bCs/>
          <w:lang w:val="lt-LT"/>
        </w:rPr>
        <w:t>Politikos nuostatos</w:t>
      </w:r>
    </w:p>
    <w:p w:rsidR="00D36C67" w:rsidRPr="009A2856" w:rsidRDefault="00D36C67" w:rsidP="00434EF6">
      <w:pPr>
        <w:jc w:val="both"/>
        <w:rPr>
          <w:rFonts w:ascii="Times New Roman" w:hAnsi="Times New Roman" w:cs="Times New Roman"/>
          <w:lang w:val="lt-LT"/>
        </w:rPr>
      </w:pPr>
    </w:p>
    <w:p w:rsidR="00D36C67" w:rsidRPr="00924FE9" w:rsidRDefault="00D36C67" w:rsidP="00434EF6">
      <w:pPr>
        <w:jc w:val="both"/>
        <w:rPr>
          <w:rFonts w:ascii="Times New Roman" w:hAnsi="Times New Roman" w:cs="Times New Roman"/>
          <w:lang w:val="lt-LT"/>
        </w:rPr>
      </w:pPr>
      <w:r w:rsidRPr="009A2856">
        <w:rPr>
          <w:rFonts w:ascii="Times New Roman" w:hAnsi="Times New Roman" w:cs="Times New Roman"/>
          <w:lang w:val="lt-LT"/>
        </w:rPr>
        <w:t xml:space="preserve">Lietuvos kultūra yra atmintimi ir kūrybiškumu </w:t>
      </w:r>
      <w:r>
        <w:rPr>
          <w:rFonts w:ascii="Times New Roman" w:hAnsi="Times New Roman" w:cs="Times New Roman"/>
          <w:lang w:val="lt-LT"/>
        </w:rPr>
        <w:t xml:space="preserve">besireiškiantis </w:t>
      </w:r>
      <w:r w:rsidRPr="009A2856">
        <w:rPr>
          <w:rFonts w:ascii="Times New Roman" w:hAnsi="Times New Roman" w:cs="Times New Roman"/>
          <w:lang w:val="lt-LT"/>
        </w:rPr>
        <w:t xml:space="preserve">kiekvieno Lietuvos piliečio, visos lietuvių tautos bei visos Lietuvos visuomenės tapatumo ir egzistencijos pagrindas, </w:t>
      </w:r>
      <w:r>
        <w:rPr>
          <w:rFonts w:ascii="Times New Roman" w:hAnsi="Times New Roman" w:cs="Times New Roman"/>
          <w:lang w:val="lt-LT"/>
        </w:rPr>
        <w:t xml:space="preserve">suteikiantis </w:t>
      </w:r>
      <w:r w:rsidRPr="00924FE9">
        <w:rPr>
          <w:rFonts w:ascii="Times New Roman" w:hAnsi="Times New Roman" w:cs="Times New Roman"/>
          <w:lang w:val="lt-LT"/>
        </w:rPr>
        <w:t xml:space="preserve">galimybes bendrauti individams ir bendruomenėms bei kartu kurti prasmingą gyvenimą. Tapusi pagrindiniu XX a. Lietuvos valstybingumo atkūrimo bei jo išsaugojimo motyvu, Lietuvos kultūra yra Lietuvos valstybės pagrindas, kūrybiškos ir atsakingos pilietinės visuomenės būtinoji sąlyga, turinys, per kurį žmogus pažįsta save ir šviečiasi. </w:t>
      </w:r>
    </w:p>
    <w:p w:rsidR="00D36C67" w:rsidRPr="00924FE9" w:rsidRDefault="00D36C67" w:rsidP="00434EF6">
      <w:pPr>
        <w:jc w:val="both"/>
        <w:rPr>
          <w:rFonts w:ascii="Times New Roman" w:hAnsi="Times New Roman" w:cs="Times New Roman"/>
          <w:lang w:val="lt-LT"/>
        </w:rPr>
      </w:pPr>
    </w:p>
    <w:p w:rsidR="00D36C67" w:rsidRPr="009A2856" w:rsidRDefault="00D36C67" w:rsidP="00434EF6">
      <w:pPr>
        <w:jc w:val="both"/>
        <w:rPr>
          <w:rFonts w:ascii="Times New Roman" w:hAnsi="Times New Roman" w:cs="Times New Roman"/>
          <w:lang w:val="lt-LT"/>
        </w:rPr>
      </w:pPr>
      <w:r w:rsidRPr="00924FE9">
        <w:rPr>
          <w:rFonts w:ascii="Times New Roman" w:hAnsi="Times New Roman" w:cs="Times New Roman"/>
          <w:lang w:val="lt-LT"/>
        </w:rPr>
        <w:t xml:space="preserve">Iš lietuvių tautos baltiškosios tapatybės kilusi Lietuvos kultūra yra tapusi svarbi Europai, joje jungiasi lietuvių baltiškoji, europinė krikščioniškoji ir kitų Lietuvos gyventojų sukurtos tradicijos, paveldas, prigimtinės kultūros formos, simboliai ir visuotinės pasaulio kultūros ir meno ženklai. Lietuvos valstybės kultūros politikos pagrindinis tikslas – išsaugoti nacionalinį kultūros paveldą, jį prasmingai ir įtaigiai aktualizuoti, pirmiausia išsaugant lietuvių kalbą – mūsų kultūros pamatą; puoselėti profesionalų meną, skatinti kūrybą ir piliečių saviraišką, stiprinti kultūros sklaidą visoje valstybėje ir emigracijoje, dalyvauti pasauliniuose kultūrinių ryšių ir meno mainų procesuose. Globaliame pasaulyje mūsų </w:t>
      </w:r>
      <w:r w:rsidRPr="009A2856">
        <w:rPr>
          <w:rFonts w:ascii="Times New Roman" w:hAnsi="Times New Roman" w:cs="Times New Roman"/>
          <w:lang w:val="lt-LT"/>
        </w:rPr>
        <w:t xml:space="preserve">kultūra turi tapti esminiu Lietuvos vertės ženklu, jos būties pagrindu, mūsų valstybės savitumo, svarbos įrodymu, pilnaverte pasaulinio kultūrinio dialogo partnere. </w:t>
      </w:r>
    </w:p>
    <w:p w:rsidR="00D36C67" w:rsidRPr="009A2856" w:rsidRDefault="00D36C67" w:rsidP="00434EF6">
      <w:pPr>
        <w:jc w:val="both"/>
        <w:rPr>
          <w:rFonts w:ascii="Times New Roman" w:hAnsi="Times New Roman" w:cs="Times New Roman"/>
          <w:lang w:val="lt-LT"/>
        </w:rPr>
      </w:pPr>
    </w:p>
    <w:p w:rsidR="00D36C67" w:rsidRPr="009A2856" w:rsidRDefault="00D36C67" w:rsidP="00434EF6">
      <w:pPr>
        <w:jc w:val="both"/>
        <w:rPr>
          <w:rFonts w:ascii="Times New Roman" w:hAnsi="Times New Roman" w:cs="Times New Roman"/>
          <w:lang w:val="lt-LT"/>
        </w:rPr>
      </w:pPr>
      <w:r w:rsidRPr="009A2856">
        <w:rPr>
          <w:rFonts w:ascii="Times New Roman" w:hAnsi="Times New Roman" w:cs="Times New Roman"/>
          <w:lang w:val="lt-LT"/>
        </w:rPr>
        <w:t xml:space="preserve">Lietuvos kultūros išsaugojimui ir plėtrai, jos atnaujinimui ir stiprinimui būtina subalansuota, demokratiška, atvira, </w:t>
      </w:r>
      <w:r>
        <w:rPr>
          <w:rFonts w:ascii="Times New Roman" w:hAnsi="Times New Roman" w:cs="Times New Roman"/>
          <w:lang w:val="lt-LT"/>
        </w:rPr>
        <w:t>vis</w:t>
      </w:r>
      <w:r w:rsidRPr="009A2856">
        <w:rPr>
          <w:rFonts w:ascii="Times New Roman" w:hAnsi="Times New Roman" w:cs="Times New Roman"/>
          <w:lang w:val="lt-LT"/>
        </w:rPr>
        <w:t>avertė, ryžtinga valstybės politika kultūros srityje, įtvirtinanti aiškius ir stabilius valstybės įsipareigojimus kultūrai.</w:t>
      </w:r>
    </w:p>
    <w:p w:rsidR="00D36C67" w:rsidRPr="009A2856" w:rsidRDefault="00D36C67" w:rsidP="00434EF6">
      <w:pPr>
        <w:jc w:val="both"/>
        <w:rPr>
          <w:rFonts w:ascii="Times New Roman" w:hAnsi="Times New Roman" w:cs="Times New Roman"/>
          <w:lang w:val="lt-LT"/>
        </w:rPr>
      </w:pPr>
    </w:p>
    <w:p w:rsidR="00D36C67" w:rsidRPr="009A2856" w:rsidRDefault="00D36C67" w:rsidP="00434EF6">
      <w:pPr>
        <w:jc w:val="both"/>
        <w:rPr>
          <w:rFonts w:ascii="Times New Roman" w:hAnsi="Times New Roman" w:cs="Times New Roman"/>
          <w:b/>
          <w:bCs/>
          <w:lang w:val="lt-LT"/>
        </w:rPr>
      </w:pPr>
      <w:r w:rsidRPr="009A2856">
        <w:rPr>
          <w:rFonts w:ascii="Times New Roman" w:hAnsi="Times New Roman" w:cs="Times New Roman"/>
          <w:b/>
          <w:bCs/>
          <w:lang w:val="lt-LT"/>
        </w:rPr>
        <w:t>Tarptautinis kontekstas</w:t>
      </w:r>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lang w:val="lt-LT"/>
        </w:rPr>
      </w:pPr>
      <w:r w:rsidRPr="009A2856">
        <w:rPr>
          <w:rFonts w:ascii="Times New Roman" w:hAnsi="Times New Roman" w:cs="Times New Roman"/>
          <w:lang w:val="lt-LT"/>
        </w:rPr>
        <w:t xml:space="preserve">Būdama JT, UNESCO, ES, NATO ir kitų tarptautinių organizacijų nare Lietuva pripažįsta visuotinės žmogaus teisių deklaracijos skelbiamas žodžio, tikėjimo, mokslinės ir kultūrinės raiškos laisvių vertybes, tarptautines kultūros puoselėjimo ir išsaugojimo vertybes bei principus. Kita vertus, tarptautinėms organizacijoms tiesiogiai nereglamentuojant nacionalinės kultūros politikos būtent Lietuvos </w:t>
      </w:r>
      <w:r>
        <w:rPr>
          <w:rFonts w:ascii="Times New Roman" w:hAnsi="Times New Roman" w:cs="Times New Roman"/>
          <w:lang w:val="lt-LT"/>
        </w:rPr>
        <w:t>Respublikos V</w:t>
      </w:r>
      <w:r w:rsidRPr="009A2856">
        <w:rPr>
          <w:rFonts w:ascii="Times New Roman" w:hAnsi="Times New Roman" w:cs="Times New Roman"/>
          <w:lang w:val="lt-LT"/>
        </w:rPr>
        <w:t>yriausybei tenka pagrindinė atsakomybė už Lietuvos kultūros gyvybingumą ir konkurencingumą Europoje ir pasaulyje.</w:t>
      </w:r>
    </w:p>
    <w:p w:rsidR="00D36C67" w:rsidRPr="009A2856" w:rsidRDefault="00D36C67" w:rsidP="00434EF6">
      <w:pPr>
        <w:jc w:val="both"/>
        <w:rPr>
          <w:rFonts w:ascii="Times New Roman" w:hAnsi="Times New Roman" w:cs="Times New Roman"/>
          <w:lang w:val="lt-LT"/>
        </w:rPr>
      </w:pPr>
    </w:p>
    <w:p w:rsidR="00D36C67" w:rsidRPr="009A2856" w:rsidRDefault="00D36C67" w:rsidP="00434EF6">
      <w:pPr>
        <w:jc w:val="both"/>
        <w:rPr>
          <w:rFonts w:ascii="Times New Roman" w:hAnsi="Times New Roman" w:cs="Times New Roman"/>
          <w:b/>
          <w:bCs/>
          <w:lang w:val="lt-LT"/>
        </w:rPr>
      </w:pPr>
      <w:r w:rsidRPr="009A2856">
        <w:rPr>
          <w:rFonts w:ascii="Times New Roman" w:hAnsi="Times New Roman" w:cs="Times New Roman"/>
          <w:b/>
          <w:bCs/>
          <w:lang w:val="lt-LT"/>
        </w:rPr>
        <w:t>Situacija Lietuvoje</w:t>
      </w:r>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lang w:val="lt-LT" w:eastAsia="lt-LT"/>
        </w:rPr>
      </w:pPr>
      <w:r w:rsidRPr="009A2856">
        <w:rPr>
          <w:rFonts w:ascii="Times New Roman" w:hAnsi="Times New Roman" w:cs="Times New Roman"/>
          <w:lang w:val="lt-LT" w:eastAsia="lt-LT"/>
        </w:rPr>
        <w:t>Nepaisant Lietuvos konstitucijoje deklaruojamų su kultūra tiesiogiai susijusių žmogaus žodžio, tikėjimo, mokslinės ir meninės kūrybos laisv</w:t>
      </w:r>
      <w:r>
        <w:rPr>
          <w:rFonts w:ascii="Times New Roman" w:hAnsi="Times New Roman" w:cs="Times New Roman"/>
          <w:lang w:val="lt-LT" w:eastAsia="lt-LT"/>
        </w:rPr>
        <w:t>ių</w:t>
      </w:r>
      <w:r w:rsidRPr="009A2856">
        <w:rPr>
          <w:rFonts w:ascii="Times New Roman" w:hAnsi="Times New Roman" w:cs="Times New Roman"/>
          <w:lang w:val="lt-LT" w:eastAsia="lt-LT"/>
        </w:rPr>
        <w:t xml:space="preserve">, intelektinės nuosavybės apsaugos, tautinių mažumų kultūrų išsaugojimo vertybių, per 25 atkurtosios nepriklausomybės metus Lietuvos kultūros politikai nepavyko tapti lygiaverte kitoms valstybės politikos sritims. Šią aplinkybę rodo reformų kultūros srityje </w:t>
      </w:r>
      <w:r>
        <w:rPr>
          <w:rFonts w:ascii="Times New Roman" w:hAnsi="Times New Roman" w:cs="Times New Roman"/>
          <w:lang w:val="lt-LT" w:eastAsia="lt-LT"/>
        </w:rPr>
        <w:t>tempas</w:t>
      </w:r>
      <w:r w:rsidRPr="009A2856">
        <w:rPr>
          <w:rFonts w:ascii="Times New Roman" w:hAnsi="Times New Roman" w:cs="Times New Roman"/>
          <w:lang w:val="lt-LT" w:eastAsia="lt-LT"/>
        </w:rPr>
        <w:t xml:space="preserve"> lyginant jas su kitomis sritimis bei valstybės biudžeto kultūrai skiriamo finansavimo raida. </w:t>
      </w:r>
    </w:p>
    <w:p w:rsidR="00D36C67" w:rsidRPr="009A2856" w:rsidRDefault="00D36C67" w:rsidP="00434EF6">
      <w:pPr>
        <w:jc w:val="both"/>
        <w:rPr>
          <w:rFonts w:ascii="Times New Roman" w:hAnsi="Times New Roman" w:cs="Times New Roman"/>
          <w:lang w:val="lt-LT" w:eastAsia="lt-LT"/>
        </w:rPr>
      </w:pPr>
    </w:p>
    <w:p w:rsidR="00D36C67" w:rsidRPr="009A2856" w:rsidRDefault="00D36C67" w:rsidP="00434EF6">
      <w:pPr>
        <w:jc w:val="both"/>
        <w:rPr>
          <w:rFonts w:ascii="Times New Roman" w:hAnsi="Times New Roman" w:cs="Times New Roman"/>
          <w:lang w:val="lt-LT" w:eastAsia="lt-LT"/>
        </w:rPr>
      </w:pPr>
      <w:r w:rsidRPr="009A2856">
        <w:rPr>
          <w:rFonts w:ascii="Times New Roman" w:hAnsi="Times New Roman" w:cs="Times New Roman"/>
          <w:lang w:val="lt-LT" w:eastAsia="lt-LT"/>
        </w:rPr>
        <w:t xml:space="preserve"> </w:t>
      </w:r>
    </w:p>
    <w:p w:rsidR="00D36C67" w:rsidRPr="009A2856" w:rsidRDefault="00D36C67" w:rsidP="00C64A85">
      <w:pPr>
        <w:jc w:val="both"/>
        <w:rPr>
          <w:rFonts w:eastAsia="Times New Roman" w:cs="Times New Roman"/>
          <w:lang w:val="lt-LT" w:eastAsia="lt-LT"/>
        </w:rPr>
      </w:pPr>
      <w:r w:rsidRPr="009A2856">
        <w:rPr>
          <w:rFonts w:ascii="Times New Roman" w:hAnsi="Times New Roman" w:cs="Times New Roman"/>
          <w:lang w:val="lt-LT" w:eastAsia="lt-LT"/>
        </w:rPr>
        <w:t>Per 25 metus n</w:t>
      </w:r>
      <w:r>
        <w:rPr>
          <w:rFonts w:ascii="Times New Roman" w:hAnsi="Times New Roman" w:cs="Times New Roman"/>
          <w:lang w:val="lt-LT" w:eastAsia="lt-LT"/>
        </w:rPr>
        <w:t>ė</w:t>
      </w:r>
      <w:r w:rsidRPr="009A2856">
        <w:rPr>
          <w:rFonts w:ascii="Times New Roman" w:hAnsi="Times New Roman" w:cs="Times New Roman"/>
          <w:lang w:val="lt-LT" w:eastAsia="lt-LT"/>
        </w:rPr>
        <w:t xml:space="preserve"> viena kultūros infrastruktūros sritis nebuvo iš esmės atnaujinta ir modernizuota, tik trečdaliu teįvykdytos bibliotekų, muziejų ir kultūros centrų modernizavimo programos, o iš ES finansinės paramos 2014–2020 m. numatyta tik ketvirtadalis lėšų, reikalingų kultūros infrastruktūrai atnaujinti, nors ankstesniais finansiniais ES paramos laikotarpiais jau modernizuota didžioji dauguma švietimo, sveikatos apsaugos, socialinės paskirties ir kt. institucijų pastatų. Pasitelkiant struktūrinių fondų lėšas </w:t>
      </w:r>
      <w:r>
        <w:rPr>
          <w:rFonts w:ascii="Times New Roman" w:hAnsi="Times New Roman" w:cs="Times New Roman"/>
          <w:lang w:val="lt-LT" w:eastAsia="lt-LT"/>
        </w:rPr>
        <w:t xml:space="preserve">nei </w:t>
      </w:r>
      <w:r w:rsidRPr="009A2856">
        <w:rPr>
          <w:rFonts w:ascii="Times New Roman" w:hAnsi="Times New Roman" w:cs="Times New Roman"/>
          <w:lang w:val="lt-LT"/>
        </w:rPr>
        <w:t xml:space="preserve">2004–2006, nei 2007–2013 metų periodais </w:t>
      </w:r>
      <w:r w:rsidRPr="009A2856">
        <w:rPr>
          <w:rFonts w:ascii="Times New Roman" w:hAnsi="Times New Roman" w:cs="Times New Roman"/>
          <w:lang w:val="lt-LT" w:eastAsia="lt-LT"/>
        </w:rPr>
        <w:t xml:space="preserve">nebuvo pastatytas nė vienas </w:t>
      </w:r>
      <w:r>
        <w:rPr>
          <w:rFonts w:ascii="Times New Roman" w:hAnsi="Times New Roman" w:cs="Times New Roman"/>
          <w:lang w:val="lt-LT" w:eastAsia="lt-LT"/>
        </w:rPr>
        <w:t xml:space="preserve">naujas </w:t>
      </w:r>
      <w:r w:rsidRPr="009A2856">
        <w:rPr>
          <w:rFonts w:ascii="Times New Roman" w:hAnsi="Times New Roman" w:cs="Times New Roman"/>
          <w:lang w:val="lt-LT" w:eastAsia="lt-LT"/>
        </w:rPr>
        <w:t xml:space="preserve">teatras, koncertų salė, </w:t>
      </w:r>
      <w:r w:rsidRPr="009A2856">
        <w:rPr>
          <w:rFonts w:eastAsia="Times New Roman" w:cs="Times New Roman"/>
          <w:lang w:val="lt-LT" w:eastAsia="lt-LT"/>
        </w:rPr>
        <w:t xml:space="preserve">atitinkanti tarptautinius standartus, tebuvo ákurtos tik kelios </w:t>
      </w:r>
      <w:r>
        <w:rPr>
          <w:rFonts w:eastAsia="Times New Roman" w:cs="Times New Roman"/>
          <w:lang w:val="lt-LT" w:eastAsia="lt-LT"/>
        </w:rPr>
        <w:t xml:space="preserve">erdvës </w:t>
      </w:r>
      <w:r w:rsidRPr="009A2856">
        <w:rPr>
          <w:rFonts w:eastAsia="Times New Roman" w:cs="Times New Roman"/>
          <w:lang w:val="lt-LT" w:eastAsia="lt-LT"/>
        </w:rPr>
        <w:t>menininkø rezidencijo</w:t>
      </w:r>
      <w:r>
        <w:rPr>
          <w:rFonts w:eastAsia="Times New Roman" w:cs="Times New Roman"/>
          <w:lang w:val="lt-LT" w:eastAsia="lt-LT"/>
        </w:rPr>
        <w:t>ms</w:t>
      </w:r>
      <w:r w:rsidRPr="009A2856">
        <w:rPr>
          <w:rFonts w:eastAsia="Times New Roman" w:cs="Times New Roman"/>
          <w:lang w:val="lt-LT" w:eastAsia="lt-LT"/>
        </w:rPr>
        <w:t>.</w:t>
      </w:r>
      <w:r w:rsidRPr="009A2856">
        <w:rPr>
          <w:rFonts w:ascii="Times New Roman" w:hAnsi="Times New Roman" w:cs="Times New Roman"/>
          <w:lang w:val="lt-LT" w:eastAsia="lt-LT"/>
        </w:rPr>
        <w:t xml:space="preserve">  </w:t>
      </w:r>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b/>
          <w:bCs/>
          <w:lang w:val="lt-LT"/>
        </w:rPr>
      </w:pPr>
      <w:r w:rsidRPr="009A2856">
        <w:rPr>
          <w:rFonts w:ascii="Times New Roman" w:hAnsi="Times New Roman" w:cs="Times New Roman"/>
          <w:b/>
          <w:bCs/>
          <w:lang w:val="lt-LT"/>
        </w:rPr>
        <w:t>Siekiami rezultatai</w:t>
      </w:r>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lang w:val="lt-LT"/>
        </w:rPr>
      </w:pPr>
      <w:r w:rsidRPr="009A2856">
        <w:rPr>
          <w:rFonts w:ascii="Times New Roman" w:hAnsi="Times New Roman" w:cs="Times New Roman"/>
          <w:lang w:val="lt-LT"/>
        </w:rPr>
        <w:t>Lietuvos valstiečių ir žaliųjų sąjunga 2016–2020 m. kadencijos laikotarpiu įvykdys Lietuvos valstybės kultūros politikos atnaujinimo programą, ne formaliai, o iš esmės įgyvendindama Respublikos Seimo nutarimu 2010 m. birželio 30 d. patvirtintas „Lietuvos kultūros politikos kaitos gaires“ – šiame nacionaliniame strateginiame dokumente išdėstytus svarbiausius kultūros politikos kokybinio perkrovimo siekius ir jų, dešimties kultūros politikos kaitos gairių, įvykdymui reikalingus darbus, užtikrindama, kad kultūra būtų pripažinta valstybės išlikimo garantu, užtikrinančiu mūsų nacionalinės tapatybės saugumą ir pilnavertį buvimą globaliame pasaulyje.</w:t>
      </w:r>
    </w:p>
    <w:p w:rsidR="00D36C67" w:rsidRPr="009A2856" w:rsidRDefault="00D36C67" w:rsidP="00434EF6">
      <w:pPr>
        <w:jc w:val="both"/>
        <w:rPr>
          <w:rFonts w:ascii="Times New Roman" w:hAnsi="Times New Roman" w:cs="Times New Roman"/>
          <w:lang w:val="lt-LT"/>
        </w:rPr>
      </w:pPr>
    </w:p>
    <w:p w:rsidR="00D36C67" w:rsidRPr="009A2856" w:rsidRDefault="00D36C67" w:rsidP="00144C11">
      <w:pPr>
        <w:jc w:val="both"/>
        <w:rPr>
          <w:rFonts w:ascii="Times New Roman" w:hAnsi="Times New Roman" w:cs="Times New Roman"/>
          <w:lang w:val="lt-LT"/>
        </w:rPr>
      </w:pPr>
      <w:r w:rsidRPr="009A2856">
        <w:rPr>
          <w:rFonts w:ascii="Times New Roman" w:hAnsi="Times New Roman" w:cs="Times New Roman"/>
          <w:lang w:val="lt-LT"/>
        </w:rPr>
        <w:t>Lietuvos valstiečių ir žaliųjų sąjunga 2016-2020 m. kadencijos laikotarpiu stiprins kultūros politikos pamatus, kuriuos 1990-1996 m. padėjo pirmosios Vyriausybės, kultūros valdymo sistemos kertiniu akmeniu laikiusios kultūros žmonių gebėjimą profesionaliai vykdyti savireguliaciją bei pasitikėjusios skandinaviškų valstybių, atsakingai įsipareigojusių kultūrai, modeliais, pagal kuriuos buvo vykdytos reformos ir sukurtos kolegialios patariamosios ekspertinės struktūros. Iš pačios kultūros bendruomenės kilę kultūros politikos atnaujinimo siekiai, Respublikos Prezidentės iniciatyva suformuoti kultūros ekspertų ir 2010 m. LR Seimo patvirtinti kaip kultūros politikos atnaujinimo svarbiausiųjų krypčių nacionalinė strategija „Lietuvos kultūros politikos kaitos gairės“, bus įtvirtinti kaip atnaujintos kultūros politikos suderintas ir kokybiškai veikiantis modelis, įgyvendinantis valstybės įsipareigojimus kultūrai.</w:t>
      </w:r>
    </w:p>
    <w:p w:rsidR="00D36C67" w:rsidRPr="009A2856" w:rsidRDefault="00D36C67" w:rsidP="00434EF6">
      <w:pPr>
        <w:jc w:val="both"/>
        <w:rPr>
          <w:rFonts w:ascii="Times New Roman" w:hAnsi="Times New Roman" w:cs="Times New Roman"/>
          <w:lang w:val="lt-LT"/>
        </w:rPr>
      </w:pPr>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b/>
          <w:bCs/>
          <w:lang w:val="lt-LT"/>
        </w:rPr>
      </w:pPr>
      <w:r w:rsidRPr="009A2856">
        <w:rPr>
          <w:rFonts w:ascii="Times New Roman" w:hAnsi="Times New Roman" w:cs="Times New Roman"/>
          <w:b/>
          <w:bCs/>
          <w:lang w:val="lt-LT"/>
        </w:rPr>
        <w:t>Kadencijos tikslai</w:t>
      </w:r>
    </w:p>
    <w:p w:rsidR="00D36C67" w:rsidRPr="009A2856" w:rsidRDefault="00D36C67" w:rsidP="00434EF6">
      <w:pPr>
        <w:jc w:val="both"/>
        <w:rPr>
          <w:rFonts w:ascii="Times New Roman" w:hAnsi="Times New Roman" w:cs="Times New Roman"/>
          <w:b/>
          <w:bCs/>
          <w:lang w:val="lt-LT"/>
        </w:rPr>
      </w:pPr>
    </w:p>
    <w:p w:rsidR="00D36C67" w:rsidRPr="009A2856" w:rsidRDefault="00D36C67" w:rsidP="00144C11">
      <w:pPr>
        <w:jc w:val="both"/>
        <w:rPr>
          <w:rFonts w:ascii="Times New Roman" w:hAnsi="Times New Roman" w:cs="Times New Roman"/>
          <w:b/>
          <w:bCs/>
          <w:lang w:val="lt-LT"/>
        </w:rPr>
      </w:pPr>
      <w:r w:rsidRPr="009A2856">
        <w:rPr>
          <w:rFonts w:ascii="Times New Roman" w:hAnsi="Times New Roman" w:cs="Times New Roman"/>
          <w:b/>
          <w:bCs/>
          <w:lang w:val="lt-LT"/>
        </w:rPr>
        <w:t>1. Tikslas: įtvirtinsime strateginį Lietuvos kultūros vaidmenį valstybės politikoje</w:t>
      </w:r>
    </w:p>
    <w:p w:rsidR="00D36C67" w:rsidRPr="009A2856" w:rsidRDefault="00D36C67" w:rsidP="00144C11">
      <w:pPr>
        <w:jc w:val="both"/>
        <w:rPr>
          <w:rFonts w:ascii="Times New Roman" w:hAnsi="Times New Roman" w:cs="Times New Roman"/>
          <w:b/>
          <w:bCs/>
          <w:lang w:val="lt-LT"/>
        </w:rPr>
      </w:pPr>
      <w:r w:rsidRPr="009A2856">
        <w:rPr>
          <w:rFonts w:ascii="Times New Roman" w:hAnsi="Times New Roman" w:cs="Times New Roman"/>
          <w:b/>
          <w:bCs/>
          <w:lang w:val="lt-LT"/>
        </w:rPr>
        <w:t xml:space="preserve"> </w:t>
      </w:r>
    </w:p>
    <w:p w:rsidR="00D36C67" w:rsidRPr="00924FE9" w:rsidRDefault="00D36C67" w:rsidP="00144C11">
      <w:pPr>
        <w:jc w:val="both"/>
        <w:rPr>
          <w:rFonts w:ascii="Times New Roman" w:hAnsi="Times New Roman" w:cs="Times New Roman"/>
          <w:lang w:val="lt-LT"/>
        </w:rPr>
      </w:pPr>
      <w:r w:rsidRPr="009A2856">
        <w:rPr>
          <w:rFonts w:ascii="Times New Roman" w:hAnsi="Times New Roman" w:cs="Times New Roman"/>
          <w:lang w:val="lt-LT"/>
        </w:rPr>
        <w:t xml:space="preserve">Atsižvelgiant į 25-erius metus vyraujančią tendenciją marginalizuoti kultūros politiką, būtina teisinėmis priemonėmis užtikrinti konstitucines Lietuvos piliečių kultūros teises. Šiuo tikslu Lietuvos kultūros ir meno </w:t>
      </w:r>
      <w:r w:rsidRPr="00924FE9">
        <w:rPr>
          <w:rFonts w:ascii="Times New Roman" w:hAnsi="Times New Roman" w:cs="Times New Roman"/>
          <w:lang w:val="lt-LT"/>
        </w:rPr>
        <w:t xml:space="preserve">politikos sistemos pagrindai bus įteisinti 2016–2020 m. Respublikos Seime priėmus Kultūros įstatymą. Įstatymo nuostatos bus įgyvendinamos patvirtinus ilgalaikės ir vidutinės trukmės kultūros raidos strateginio planavimo dokumentus: 2016–2030 metų Lietuvos kultūros strategiją bei ją įgyvendinančią Nacionalinę kultūros programą. </w:t>
      </w:r>
    </w:p>
    <w:p w:rsidR="00D36C67" w:rsidRPr="00924FE9" w:rsidRDefault="00D36C67" w:rsidP="00434EF6">
      <w:pPr>
        <w:jc w:val="both"/>
        <w:rPr>
          <w:rFonts w:ascii="Times New Roman" w:hAnsi="Times New Roman" w:cs="Times New Roman"/>
          <w:lang w:val="lt-LT" w:eastAsia="lt-LT"/>
        </w:rPr>
      </w:pPr>
    </w:p>
    <w:p w:rsidR="00D36C67" w:rsidRPr="00924FE9" w:rsidRDefault="00D36C67" w:rsidP="00643178">
      <w:pPr>
        <w:jc w:val="both"/>
        <w:rPr>
          <w:rFonts w:ascii="Times New Roman" w:hAnsi="Times New Roman" w:cs="Times New Roman"/>
          <w:lang w:val="lt-LT"/>
        </w:rPr>
      </w:pPr>
      <w:r w:rsidRPr="00924FE9">
        <w:rPr>
          <w:rFonts w:ascii="Times New Roman" w:hAnsi="Times New Roman" w:cs="Times New Roman"/>
          <w:lang w:val="lt-LT" w:eastAsia="lt-LT"/>
        </w:rPr>
        <w:t xml:space="preserve">Siekiant skaidrios ir efektyvios kultūros politikos būtina stiprinti demokratinius jos formavimo ir įgyvendinimo principus, tobulinti kultūros visuomenės dalyvavimą  priimant sprendimus kultūros politikoje ir taip </w:t>
      </w:r>
      <w:r w:rsidRPr="00924FE9">
        <w:rPr>
          <w:rFonts w:ascii="Times New Roman" w:hAnsi="Times New Roman" w:cs="Times New Roman"/>
          <w:lang w:val="lt-LT"/>
        </w:rPr>
        <w:t xml:space="preserve">didinti pasitikėjimą ekspertinio kultūros projektų vertinimo sistema. </w:t>
      </w:r>
    </w:p>
    <w:p w:rsidR="00D36C67" w:rsidRPr="00924FE9" w:rsidRDefault="00D36C67" w:rsidP="00434EF6">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 xml:space="preserve">Siekdami performuoti kultūros valdymą iš kompetencijos stokojančio sustabarėjusio monolito į dinamišką, kūrybingą profesionalų srities administravimą, atnaujinsime LR kultūros ministeriją, kad jos kultūros politikos formavimo funkcijos profesionalių kultūros ir meno specialistų būtų vykdomos kokybiškai, dinamiškai, operatyviai, atsisakant perteklinės biurokratijos ir nereikalingos dokumentacijos, o santykius su kultūros įstaigomis ir kultūrine savivalda grindžiant ne viršininko ir pavaldinio subordinacijomis, o horizontaliais demokratiškos partnerystės ryšiais. </w:t>
      </w:r>
    </w:p>
    <w:p w:rsidR="00D36C67" w:rsidRPr="00924FE9" w:rsidRDefault="00D36C67" w:rsidP="00A71554">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Stiprindami kultūros srities savireguliaciją, Lietuvos kultūros tarybai suteiksime didesnių galimybių spręsti dėl finansuojamų programų struktūros, finansavimo apimčių, ekspertų atrankos Mokslo tarybos pavyzdžiu ir kt., kad valstybės teikiama parama kultūros ir meno projektams būtų kokybiška ir patikima.</w:t>
      </w:r>
    </w:p>
    <w:p w:rsidR="00D36C67" w:rsidRPr="00924FE9" w:rsidRDefault="00D36C67" w:rsidP="00A71554">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Sukursime Kultūros tarybos regioninės plėtros modelį, bandomuoju projektu viename iš regionų ieškant tiesioginio finansavimo atsinaujinimui modelio per regionines tarybas.</w:t>
      </w:r>
    </w:p>
    <w:p w:rsidR="00D36C67" w:rsidRPr="00924FE9" w:rsidRDefault="00D36C67" w:rsidP="00A71554">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Siekdami užtikrinti efektyvią ir sistemišką kultūros procesų stebėseną, Lietuvos kultūros taryboje sukursime kultūros raidos analizės ir tendencijų prognozės centrą, kuris tirtų situaciją, rengtų išvadas ir pasiūlymus kultūros politikos modeliui atnaujinti, teiktų jo kaitos projektų idėjas bei koordinuotų analitinių tyrimų ir prognozės darbus ne tik valstybės kultūros politikos administravimo struktūroje, bet ir kultūros ir meno įstaigų sistemoje, skirdamas tyrimų ir prognozės projektams paramą per kultūros infrastruktūros asociacijas tiek nacionaliniu, tiek savivaldos bei nevyriausybinių organizacijų lygmeniu.</w:t>
      </w:r>
    </w:p>
    <w:p w:rsidR="00D36C67" w:rsidRPr="00924FE9" w:rsidRDefault="00D36C67" w:rsidP="00D1687C">
      <w:pPr>
        <w:jc w:val="both"/>
        <w:rPr>
          <w:rFonts w:ascii="Times New Roman" w:hAnsi="Times New Roman" w:cs="Times New Roman"/>
          <w:lang w:val="lt-LT"/>
        </w:rPr>
      </w:pPr>
    </w:p>
    <w:p w:rsidR="00D36C67" w:rsidRPr="00924FE9" w:rsidRDefault="00D36C67" w:rsidP="00D1687C">
      <w:pPr>
        <w:jc w:val="both"/>
        <w:rPr>
          <w:rFonts w:ascii="Times New Roman" w:hAnsi="Times New Roman" w:cs="Times New Roman"/>
          <w:lang w:val="lt-LT"/>
        </w:rPr>
      </w:pPr>
      <w:r w:rsidRPr="00924FE9">
        <w:rPr>
          <w:rFonts w:ascii="Times New Roman" w:hAnsi="Times New Roman" w:cs="Times New Roman"/>
          <w:lang w:val="lt-LT"/>
        </w:rPr>
        <w:t>Bus vykdoma europinė Lietuvos kultūros politikos stebėsena – rengiama ir Europos Tarybos vertinimui teikiama „Lietuvos kultūros politikos apžvalga“ (II nacionalinis pranešimas).</w:t>
      </w:r>
    </w:p>
    <w:p w:rsidR="00D36C67" w:rsidRPr="00924FE9" w:rsidRDefault="00D36C67" w:rsidP="00A71554">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 xml:space="preserve">Siekdami kultūros politikos analizę derinti su kokybišku kultūros informacijos užtikrinimu, Kultūros ministerijos struktūrinio padalinio pavidalu įsteigsime Lietuvos kultūros ir meno informacijos nacionalinį centrą „Kultūros pulsas“, kuris sutelktų paveldo aktualinimo bei kultūros ir meno kokybiškiausių projektų ir menininkų pasiekimų pristatymą į vieningą kokybiškos informacijos kaupimo ir skaidos sistemą, į kurią būtų įtraukti ir savivaldos visuose regionuose svarbiausių darbų pristatymai. </w:t>
      </w:r>
    </w:p>
    <w:p w:rsidR="00D36C67" w:rsidRPr="00924FE9" w:rsidRDefault="00D36C67" w:rsidP="00A71554">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 xml:space="preserve">Spartindami kultūros politikos demokratizavimą ir užtikrindami nuolatinį dialogą su visuomene, skatinsime kultūros srities įstaigų asociacijas ir bendrijas (Lietuvos nacionalinių kultūros įstaigų asociacija, muziejų, bibliotekų, archyvų, kultūros centrų, teatrų ir koncertinių organizacijų, Lietuvos meno kūrėjų asociacija, kūrybinės sąjungos ir kt. kultūros srityje veikiančias nevyriausybines organizacijas) kartu rengti kultūros politikos permąstymui, jos atnaujinimui skirtus forumus – konferencijas, svarstymus, projektų pristatymus ir kt. </w:t>
      </w:r>
    </w:p>
    <w:p w:rsidR="00D36C67" w:rsidRPr="00924FE9" w:rsidRDefault="00D36C67" w:rsidP="00A71554">
      <w:pPr>
        <w:jc w:val="both"/>
        <w:rPr>
          <w:rFonts w:ascii="Times New Roman" w:hAnsi="Times New Roman" w:cs="Times New Roman"/>
          <w:lang w:val="lt-LT" w:eastAsia="lt-LT"/>
        </w:rPr>
      </w:pPr>
    </w:p>
    <w:p w:rsidR="00D36C67" w:rsidRPr="00924FE9" w:rsidRDefault="00D36C67" w:rsidP="00A71554">
      <w:pPr>
        <w:jc w:val="both"/>
        <w:rPr>
          <w:rFonts w:ascii="Times New Roman" w:hAnsi="Times New Roman" w:cs="Times New Roman"/>
          <w:lang w:val="lt-LT" w:eastAsia="lt-LT"/>
        </w:rPr>
      </w:pPr>
      <w:r w:rsidRPr="00924FE9">
        <w:rPr>
          <w:rFonts w:ascii="Times New Roman" w:hAnsi="Times New Roman" w:cs="Times New Roman"/>
          <w:lang w:val="lt-LT" w:eastAsia="lt-LT"/>
        </w:rPr>
        <w:t xml:space="preserve">Reaguodami į tai, jog ankstesnių vyriausybių veiksmais buvo sunaikintas Lietuvos kultūros darbuotojų kvalifikacijos tobulinimo centras, sukursime naują, šiuolaikinės visuomenės poreikius atitinkančią kultūros darbuotojų kvalifikacijos tobulinimo sistemą. </w:t>
      </w:r>
    </w:p>
    <w:p w:rsidR="00D36C67" w:rsidRPr="00924FE9" w:rsidRDefault="00D36C67" w:rsidP="00434EF6">
      <w:pPr>
        <w:jc w:val="both"/>
        <w:rPr>
          <w:rFonts w:ascii="Times New Roman" w:hAnsi="Times New Roman" w:cs="Times New Roman"/>
          <w:lang w:val="lt-LT" w:eastAsia="lt-LT"/>
        </w:rPr>
      </w:pPr>
    </w:p>
    <w:p w:rsidR="00D36C67" w:rsidRPr="009A2856" w:rsidRDefault="00D36C67" w:rsidP="00CE5AD7">
      <w:pPr>
        <w:jc w:val="both"/>
        <w:rPr>
          <w:rFonts w:ascii="Times New Roman" w:hAnsi="Times New Roman" w:cs="Times New Roman"/>
          <w:lang w:val="lt-LT"/>
        </w:rPr>
      </w:pPr>
      <w:r w:rsidRPr="009A2856">
        <w:rPr>
          <w:rFonts w:ascii="Times New Roman" w:hAnsi="Times New Roman" w:cs="Times New Roman"/>
          <w:lang w:val="lt-LT"/>
        </w:rPr>
        <w:t xml:space="preserve">Kultūros ministerija su nacionalinėmis kultūros ir meno asociacijomis  </w:t>
      </w:r>
      <w:r>
        <w:rPr>
          <w:rFonts w:ascii="Times New Roman" w:hAnsi="Times New Roman" w:cs="Times New Roman"/>
          <w:lang w:val="lt-LT"/>
        </w:rPr>
        <w:t>atnaujins ir plėtos</w:t>
      </w:r>
      <w:r w:rsidRPr="009A2856">
        <w:rPr>
          <w:rFonts w:ascii="Times New Roman" w:hAnsi="Times New Roman" w:cs="Times New Roman"/>
          <w:lang w:val="lt-LT"/>
        </w:rPr>
        <w:t xml:space="preserve"> kultūros politikos savireguliacijos mechanizmą – Lietuvos nacionalinių kultūros įstaigų asociacijos, sritinių kultūros ir meno įstaigų asociacijų (muziejų, bibliotekų, kultūros centrų ir kt.)</w:t>
      </w:r>
      <w:r>
        <w:rPr>
          <w:rFonts w:ascii="Times New Roman" w:hAnsi="Times New Roman" w:cs="Times New Roman"/>
          <w:lang w:val="lt-LT"/>
        </w:rPr>
        <w:t xml:space="preserve">, </w:t>
      </w:r>
      <w:r w:rsidRPr="009A2856">
        <w:rPr>
          <w:rFonts w:ascii="Times New Roman" w:hAnsi="Times New Roman" w:cs="Times New Roman"/>
          <w:lang w:val="lt-LT"/>
        </w:rPr>
        <w:t xml:space="preserve">meno kūrėjų sąjungų (teatrų, koncertinių organizacijų, meno kūrėjų organizacijų – rašytojų, kompozitorių, architektų, kino kūrėjų ir kt.) </w:t>
      </w:r>
      <w:r>
        <w:rPr>
          <w:rFonts w:ascii="Times New Roman" w:hAnsi="Times New Roman" w:cs="Times New Roman"/>
          <w:lang w:val="lt-LT"/>
        </w:rPr>
        <w:t xml:space="preserve">ir ne kitų nevyriausybinių organizacijų asociacijų </w:t>
      </w:r>
      <w:r w:rsidRPr="009A2856">
        <w:rPr>
          <w:rFonts w:ascii="Times New Roman" w:hAnsi="Times New Roman" w:cs="Times New Roman"/>
          <w:lang w:val="lt-LT"/>
        </w:rPr>
        <w:t xml:space="preserve">forumą ar konferenciją arba jų skėtinę konfederaciją, kuri vykdytų pagrindinių kultūros politikos analizių, tyrimų, rekomendacijų, strateginių pasiūlymų pateikimo, koncepcijų ekspertavimo funkciją). Bus įtvirtinta nuostata, jog be aptarimo šioje struktūroje ir jos išsamios viešos rekomendacijos nebūtų priimami jokie esminiai kultūros politikos sprendimai pagal partines, politines, klanines kunjunktūras. </w:t>
      </w:r>
    </w:p>
    <w:p w:rsidR="00D36C67" w:rsidRPr="009A2856" w:rsidRDefault="00D36C67" w:rsidP="00434EF6">
      <w:pPr>
        <w:jc w:val="both"/>
        <w:rPr>
          <w:rFonts w:ascii="Times New Roman" w:hAnsi="Times New Roman" w:cs="Times New Roman"/>
          <w:lang w:val="lt-LT" w:eastAsia="lt-LT"/>
        </w:rPr>
      </w:pPr>
    </w:p>
    <w:p w:rsidR="00D36C67" w:rsidRPr="00924FE9" w:rsidRDefault="00D36C67" w:rsidP="00434EF6">
      <w:pPr>
        <w:jc w:val="both"/>
        <w:rPr>
          <w:rFonts w:ascii="Times New Roman" w:hAnsi="Times New Roman" w:cs="Times New Roman"/>
          <w:lang w:val="lt-LT"/>
        </w:rPr>
      </w:pPr>
      <w:r w:rsidRPr="009A2856">
        <w:rPr>
          <w:rFonts w:ascii="Times New Roman" w:hAnsi="Times New Roman" w:cs="Times New Roman"/>
          <w:lang w:val="lt-LT" w:eastAsia="lt-LT"/>
        </w:rPr>
        <w:t xml:space="preserve">Siekdami, kad valstybės jubiliejai ir Lietuvos svarbiausių istorinių įvykių datos būtų tinkamai paminimi prasmingomis, profesionalių vykdytojų sukurtomis valstybinėmis programomis, sukursime </w:t>
      </w:r>
      <w:r w:rsidRPr="009A2856">
        <w:rPr>
          <w:rFonts w:ascii="Times New Roman" w:hAnsi="Times New Roman" w:cs="Times New Roman"/>
          <w:lang w:val="lt-LT"/>
        </w:rPr>
        <w:t>veiksmingą ir funkcionalų Valstybės jubiliejų programų sukūrimo, priėmimo ir įgyvendinimo modelį, kad Lietuvos Respublikos atkūrimo 1918 m. vasario 16 d. šimtmetis 2018 metais, Lietuvos Respublikos atstatymo 1990 m. kovo 11 d. trisdešimtmetis 20</w:t>
      </w:r>
      <w:r>
        <w:rPr>
          <w:rFonts w:ascii="Times New Roman" w:hAnsi="Times New Roman" w:cs="Times New Roman"/>
          <w:lang w:val="lt-LT"/>
        </w:rPr>
        <w:t>2</w:t>
      </w:r>
      <w:r w:rsidRPr="009A2856">
        <w:rPr>
          <w:rFonts w:ascii="Times New Roman" w:hAnsi="Times New Roman" w:cs="Times New Roman"/>
          <w:lang w:val="lt-LT"/>
        </w:rPr>
        <w:t xml:space="preserve">0 metais, Lietuvos sostinės - Vilniaus miesto įkūrimo 700 metų jubiliejus 2023 metais ir visi kiti jubiliejai ir svarbių įvykių sukaktys būtų vykdomos tinkamai. Rūpinsimės, kad būtų sukurtos ir laiku patvirtintos kokybiškos programos, sudarytas atskiras programos įgyvendinimo biudžetas, suformuota atsakinga </w:t>
      </w:r>
      <w:r w:rsidRPr="00924FE9">
        <w:rPr>
          <w:rFonts w:ascii="Times New Roman" w:hAnsi="Times New Roman" w:cs="Times New Roman"/>
          <w:lang w:val="lt-LT"/>
        </w:rPr>
        <w:t>programos vykdomo koordinavimo institucija su profesionalia, savarankia komanda programos vykdymui.</w:t>
      </w:r>
    </w:p>
    <w:p w:rsidR="00D36C67" w:rsidRPr="00924FE9" w:rsidRDefault="00D36C67" w:rsidP="00171F37">
      <w:pPr>
        <w:spacing w:before="100" w:beforeAutospacing="1" w:after="100" w:afterAutospacing="1"/>
        <w:jc w:val="both"/>
        <w:rPr>
          <w:rFonts w:ascii="Times New Roman" w:hAnsi="Times New Roman" w:cs="Times New Roman"/>
          <w:lang w:val="lt-LT" w:eastAsia="lt-LT"/>
        </w:rPr>
      </w:pPr>
      <w:r w:rsidRPr="00924FE9">
        <w:rPr>
          <w:rFonts w:ascii="Times New Roman" w:hAnsi="Times New Roman" w:cs="Times New Roman"/>
          <w:lang w:val="lt-LT"/>
        </w:rPr>
        <w:t xml:space="preserve">Atsižvelgdami į tai, jog Lietuvos valstybė iki šiol itin fragmentiškai ir nekoordinuotai pristatoma užsienyje, tuo tarpu kultūra ir menas yra pačios veiksmingiausios reprezentacijos priemonės, sieksime efektyviau panaudoti Lietuvos kultūrą ir meną kultūrinės diplomatijos tikslais bei didinsime Lietuvos kultūros sklaidos užsienyje galimybes. </w:t>
      </w:r>
      <w:r w:rsidRPr="00924FE9">
        <w:rPr>
          <w:rFonts w:ascii="Times New Roman" w:hAnsi="Times New Roman" w:cs="Times New Roman"/>
          <w:lang w:val="lt-LT" w:eastAsia="lt-LT"/>
        </w:rPr>
        <w:t>Stiprinsime kultūros kaip minkštosios galios vaidmenį Lietuvos užsienio politikoje, kad ji būtų veiksminga tarptautiniu lygiu.</w:t>
      </w:r>
    </w:p>
    <w:p w:rsidR="00D36C67" w:rsidRPr="00924FE9"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b/>
          <w:bCs/>
          <w:lang w:val="lt-LT"/>
        </w:rPr>
      </w:pPr>
      <w:r w:rsidRPr="00924FE9">
        <w:rPr>
          <w:rFonts w:ascii="Times New Roman" w:hAnsi="Times New Roman" w:cs="Times New Roman"/>
          <w:b/>
          <w:bCs/>
          <w:lang w:val="lt-LT"/>
        </w:rPr>
        <w:t xml:space="preserve">2. Tikslas: atnaujinsime kultūros finansavimo </w:t>
      </w:r>
      <w:r w:rsidRPr="009A2856">
        <w:rPr>
          <w:rFonts w:ascii="Times New Roman" w:hAnsi="Times New Roman" w:cs="Times New Roman"/>
          <w:b/>
          <w:bCs/>
          <w:lang w:val="lt-LT"/>
        </w:rPr>
        <w:t>sistemą sudarydami daugiau galimybių puoselėti kultūrą regionuose.</w:t>
      </w:r>
    </w:p>
    <w:p w:rsidR="00D36C67" w:rsidRPr="009A2856" w:rsidRDefault="00D36C67" w:rsidP="005963CC">
      <w:pPr>
        <w:jc w:val="both"/>
        <w:rPr>
          <w:rFonts w:ascii="Times New Roman" w:hAnsi="Times New Roman" w:cs="Times New Roman"/>
          <w:lang w:val="lt-LT"/>
        </w:rPr>
      </w:pPr>
    </w:p>
    <w:p w:rsidR="00D36C67" w:rsidRPr="009A2856" w:rsidRDefault="00D36C67" w:rsidP="005963CC">
      <w:pPr>
        <w:jc w:val="both"/>
        <w:rPr>
          <w:rFonts w:ascii="Times New Roman" w:hAnsi="Times New Roman" w:cs="Times New Roman"/>
          <w:lang w:val="lt-LT" w:eastAsia="lt-LT"/>
        </w:rPr>
      </w:pPr>
      <w:r w:rsidRPr="009A2856">
        <w:rPr>
          <w:rFonts w:ascii="Times New Roman" w:hAnsi="Times New Roman" w:cs="Times New Roman"/>
          <w:lang w:val="lt-LT"/>
        </w:rPr>
        <w:t xml:space="preserve">Lietuvos valstiečių ir žaliųjų sąjunga 2016-2020 m. kadencijos laikotarpiu sieks esminės pertvarkos </w:t>
      </w:r>
      <w:r>
        <w:rPr>
          <w:rFonts w:ascii="Times New Roman" w:hAnsi="Times New Roman" w:cs="Times New Roman"/>
          <w:lang w:val="lt-LT"/>
        </w:rPr>
        <w:t xml:space="preserve">planuojant ir skiriant </w:t>
      </w:r>
      <w:r w:rsidRPr="009A2856">
        <w:rPr>
          <w:rFonts w:ascii="Times New Roman" w:hAnsi="Times New Roman" w:cs="Times New Roman"/>
          <w:lang w:val="lt-LT"/>
        </w:rPr>
        <w:t>asignavim</w:t>
      </w:r>
      <w:r>
        <w:rPr>
          <w:rFonts w:ascii="Times New Roman" w:hAnsi="Times New Roman" w:cs="Times New Roman"/>
          <w:lang w:val="lt-LT"/>
        </w:rPr>
        <w:t>us</w:t>
      </w:r>
      <w:r w:rsidRPr="009A2856">
        <w:rPr>
          <w:rFonts w:ascii="Times New Roman" w:hAnsi="Times New Roman" w:cs="Times New Roman"/>
          <w:lang w:val="lt-LT"/>
        </w:rPr>
        <w:t xml:space="preserve"> kultūros sričiai, </w:t>
      </w:r>
      <w:r>
        <w:rPr>
          <w:rFonts w:ascii="Times New Roman" w:hAnsi="Times New Roman" w:cs="Times New Roman"/>
          <w:lang w:val="lt-LT"/>
        </w:rPr>
        <w:t xml:space="preserve">kad </w:t>
      </w:r>
      <w:r w:rsidRPr="009A2856">
        <w:rPr>
          <w:rFonts w:ascii="Times New Roman" w:hAnsi="Times New Roman" w:cs="Times New Roman"/>
          <w:lang w:val="lt-LT"/>
        </w:rPr>
        <w:t xml:space="preserve">iš valstybės biudžeto </w:t>
      </w:r>
      <w:r w:rsidRPr="009A2856">
        <w:rPr>
          <w:rFonts w:ascii="Times New Roman" w:hAnsi="Times New Roman" w:cs="Times New Roman"/>
          <w:lang w:val="lt-LT" w:eastAsia="lt-LT"/>
        </w:rPr>
        <w:t xml:space="preserve">būtų rastas padidintas finansavimas nacionalinėms </w:t>
      </w:r>
      <w:r>
        <w:rPr>
          <w:rFonts w:ascii="Times New Roman" w:hAnsi="Times New Roman" w:cs="Times New Roman"/>
          <w:lang w:val="lt-LT" w:eastAsia="lt-LT"/>
        </w:rPr>
        <w:t xml:space="preserve">ir valstybinėms </w:t>
      </w:r>
      <w:r w:rsidRPr="009A2856">
        <w:rPr>
          <w:rFonts w:ascii="Times New Roman" w:hAnsi="Times New Roman" w:cs="Times New Roman"/>
          <w:lang w:val="lt-LT" w:eastAsia="lt-LT"/>
        </w:rPr>
        <w:t xml:space="preserve">kultūros ir meno įstaigoms, kad jos savo misiją vykdytų ir strateginės veiklos planus vykdytų ne daline parama, o būtinu finansavimu. </w:t>
      </w:r>
    </w:p>
    <w:p w:rsidR="00D36C67" w:rsidRPr="009A2856" w:rsidRDefault="00D36C67" w:rsidP="005963CC">
      <w:pPr>
        <w:jc w:val="both"/>
        <w:rPr>
          <w:rFonts w:ascii="Times New Roman" w:hAnsi="Times New Roman" w:cs="Times New Roman"/>
          <w:lang w:val="lt-LT" w:eastAsia="lt-LT"/>
        </w:rPr>
      </w:pPr>
    </w:p>
    <w:p w:rsidR="00D36C67" w:rsidRPr="009A2856" w:rsidRDefault="00D36C67" w:rsidP="00D1687C">
      <w:pPr>
        <w:jc w:val="both"/>
        <w:rPr>
          <w:rFonts w:ascii="Times New Roman" w:hAnsi="Times New Roman" w:cs="Times New Roman"/>
          <w:lang w:val="lt-LT" w:eastAsia="lt-LT"/>
        </w:rPr>
      </w:pPr>
      <w:r w:rsidRPr="009A2856">
        <w:rPr>
          <w:rFonts w:ascii="Times New Roman" w:hAnsi="Times New Roman" w:cs="Times New Roman"/>
          <w:lang w:val="lt-LT" w:eastAsia="lt-LT"/>
        </w:rPr>
        <w:t>Tinkamai didinsime kultūros darbuotojų atlyginimus, jų finansavimo sistemą susiedami su švietimo, kuris yra neatskiriama kultūros dalis, struktūra, kaip tai buvo numatyta 1990 m. įkurtos Kultūros ir švietimo ministerijos kultūros ir švietimo raidos koncepcijose, sieksime, kad kultūros darbuotojų atlyginimai būtų analogiško dydžio su švietimo darbuotojų atlyginimais.</w:t>
      </w:r>
    </w:p>
    <w:p w:rsidR="00D36C67" w:rsidRPr="009A2856" w:rsidRDefault="00D36C67" w:rsidP="005963CC">
      <w:pPr>
        <w:jc w:val="both"/>
        <w:rPr>
          <w:rFonts w:ascii="Times New Roman" w:hAnsi="Times New Roman" w:cs="Times New Roman"/>
          <w:lang w:val="lt-LT" w:eastAsia="lt-LT"/>
        </w:rPr>
      </w:pPr>
    </w:p>
    <w:p w:rsidR="00D36C67" w:rsidRPr="009A2856" w:rsidRDefault="00D36C67" w:rsidP="005963CC">
      <w:pPr>
        <w:jc w:val="both"/>
        <w:rPr>
          <w:rFonts w:ascii="Times New Roman" w:hAnsi="Times New Roman" w:cs="Times New Roman"/>
          <w:lang w:val="lt-LT" w:eastAsia="lt-LT"/>
        </w:rPr>
      </w:pPr>
      <w:r w:rsidRPr="009A2856">
        <w:rPr>
          <w:rFonts w:ascii="Times New Roman" w:hAnsi="Times New Roman" w:cs="Times New Roman"/>
          <w:lang w:val="lt-LT" w:eastAsia="lt-LT"/>
        </w:rPr>
        <w:t>Sieksime, kad būtų vykdomas valstybės prisiimtas įsipareigojimas finansuoti jos įkurtas biudžetines įstaigas, kaip tai numato Biudžetinių įstaigų įstatymas.</w:t>
      </w:r>
    </w:p>
    <w:p w:rsidR="00D36C67" w:rsidRPr="009A2856" w:rsidRDefault="00D36C67" w:rsidP="005963CC">
      <w:pPr>
        <w:jc w:val="both"/>
        <w:rPr>
          <w:rFonts w:ascii="Times New Roman" w:hAnsi="Times New Roman" w:cs="Times New Roman"/>
          <w:lang w:val="lt-LT" w:eastAsia="lt-LT"/>
        </w:rPr>
      </w:pPr>
    </w:p>
    <w:p w:rsidR="00D36C67" w:rsidRPr="009A2856" w:rsidRDefault="00D36C67" w:rsidP="005963CC">
      <w:pPr>
        <w:jc w:val="both"/>
        <w:rPr>
          <w:rFonts w:ascii="Times New Roman" w:hAnsi="Times New Roman" w:cs="Times New Roman"/>
          <w:lang w:val="lt-LT" w:eastAsia="lt-LT"/>
        </w:rPr>
      </w:pPr>
      <w:r w:rsidRPr="009A2856">
        <w:rPr>
          <w:rFonts w:ascii="Times New Roman" w:hAnsi="Times New Roman" w:cs="Times New Roman"/>
          <w:lang w:val="lt-LT" w:eastAsia="lt-LT"/>
        </w:rPr>
        <w:t>Rasime finansinių galimybių per Lietuvos kultūros tarybą teikti finansinę paramą regioninio ir nacionalinio lygio projektams, kuriuos vykdo savivaldos institucijos, pirmiausia finansuodami nacionalinių kultūros kelių programą bei dalyvavimo sertifikuotų Europos kultūros kelių programoje.</w:t>
      </w:r>
    </w:p>
    <w:p w:rsidR="00D36C67" w:rsidRPr="009A2856" w:rsidRDefault="00D36C67" w:rsidP="005963CC">
      <w:pPr>
        <w:jc w:val="both"/>
        <w:rPr>
          <w:rFonts w:ascii="Times New Roman" w:hAnsi="Times New Roman" w:cs="Times New Roman"/>
          <w:lang w:val="lt-LT" w:eastAsia="lt-LT"/>
        </w:rPr>
      </w:pPr>
    </w:p>
    <w:p w:rsidR="00D36C67" w:rsidRPr="009A2856" w:rsidRDefault="00D36C67" w:rsidP="005963CC">
      <w:pPr>
        <w:jc w:val="both"/>
        <w:rPr>
          <w:rFonts w:ascii="Times New Roman" w:hAnsi="Times New Roman" w:cs="Times New Roman"/>
          <w:lang w:val="lt-LT" w:eastAsia="lt-LT"/>
        </w:rPr>
      </w:pPr>
      <w:r w:rsidRPr="009A2856">
        <w:rPr>
          <w:rFonts w:ascii="Times New Roman" w:hAnsi="Times New Roman" w:cs="Times New Roman"/>
          <w:lang w:val="lt-LT" w:eastAsia="lt-LT"/>
        </w:rPr>
        <w:t xml:space="preserve">Parengsime kartu su kultūros savivaldos institucijų asociacijomis naują Lietuvos istorinių regionų kultūros programą, pirmiausia joje akcentuodami baltų kultūros pamatų atskleidimą ir etninių kultūrinių tradicijų puoselėjimą. </w:t>
      </w:r>
    </w:p>
    <w:p w:rsidR="00D36C67" w:rsidRPr="009A2856" w:rsidRDefault="00D36C67" w:rsidP="005963CC">
      <w:pPr>
        <w:jc w:val="both"/>
        <w:rPr>
          <w:rFonts w:ascii="Times New Roman" w:hAnsi="Times New Roman" w:cs="Times New Roman"/>
          <w:lang w:val="lt-LT" w:eastAsia="lt-LT"/>
        </w:rPr>
      </w:pPr>
    </w:p>
    <w:p w:rsidR="00D36C67" w:rsidRPr="009A2856" w:rsidRDefault="00D36C67" w:rsidP="005963CC">
      <w:pPr>
        <w:jc w:val="both"/>
        <w:rPr>
          <w:rFonts w:ascii="Times New Roman" w:hAnsi="Times New Roman" w:cs="Times New Roman"/>
          <w:lang w:val="lt-LT"/>
        </w:rPr>
      </w:pPr>
      <w:r w:rsidRPr="009A2856">
        <w:rPr>
          <w:rFonts w:ascii="Times New Roman" w:hAnsi="Times New Roman" w:cs="Times New Roman"/>
          <w:lang w:val="lt-LT"/>
        </w:rPr>
        <w:t>Įtvirtinsime kultūros rėmimo ir kultūros mecenavimo vakarietišką mokesčių sistemą, kai kultūros ir meno rėmėjams taikomas adekvačios valstybės mokesčių lengvatos, skatinančios verslo siekius remti kultūrines iniciatyvas.</w:t>
      </w:r>
    </w:p>
    <w:p w:rsidR="00D36C67" w:rsidRPr="009A2856" w:rsidRDefault="00D36C67" w:rsidP="005963CC">
      <w:pPr>
        <w:jc w:val="both"/>
        <w:rPr>
          <w:rFonts w:ascii="Times New Roman" w:hAnsi="Times New Roman" w:cs="Times New Roman"/>
          <w:lang w:val="lt-LT"/>
        </w:rPr>
      </w:pPr>
    </w:p>
    <w:p w:rsidR="00D36C67" w:rsidRDefault="00D36C67" w:rsidP="005963CC">
      <w:pPr>
        <w:jc w:val="both"/>
        <w:rPr>
          <w:rFonts w:ascii="Times New Roman" w:hAnsi="Times New Roman" w:cs="Times New Roman"/>
          <w:lang w:val="lt-LT"/>
        </w:rPr>
      </w:pPr>
      <w:r w:rsidRPr="009A2856">
        <w:rPr>
          <w:rFonts w:ascii="Times New Roman" w:hAnsi="Times New Roman" w:cs="Times New Roman"/>
          <w:lang w:val="lt-LT"/>
        </w:rPr>
        <w:t>Peržiūrėsime viešųjų pirkimų teisinę bazę, supaprastinsime viešuosius pirkimus kultūros srityje.</w:t>
      </w:r>
    </w:p>
    <w:p w:rsidR="00D36C67" w:rsidRPr="00924FE9" w:rsidRDefault="00D36C67" w:rsidP="005963CC">
      <w:pPr>
        <w:jc w:val="both"/>
        <w:rPr>
          <w:rFonts w:ascii="Times New Roman" w:hAnsi="Times New Roman" w:cs="Times New Roman"/>
          <w:lang w:val="lt-LT"/>
        </w:rPr>
      </w:pPr>
    </w:p>
    <w:p w:rsidR="00D36C67" w:rsidRPr="00924FE9" w:rsidRDefault="00D36C67" w:rsidP="005963CC">
      <w:pPr>
        <w:jc w:val="both"/>
        <w:rPr>
          <w:rFonts w:ascii="Times New Roman" w:hAnsi="Times New Roman" w:cs="Times New Roman"/>
          <w:lang w:val="lt-LT"/>
        </w:rPr>
      </w:pPr>
      <w:r w:rsidRPr="00924FE9">
        <w:rPr>
          <w:rFonts w:ascii="Times New Roman" w:hAnsi="Times New Roman" w:cs="Times New Roman"/>
          <w:lang w:val="lt-LT"/>
        </w:rPr>
        <w:t xml:space="preserve">Paramos kultūrai ir buhalterinės apskaitos sistemas atnaujinsime pagal labiausiai pasiteisinusias Europos šalių praktikas taip, kad tai netaptų kliūtimi įgyvendinant įvairius tarptautinius projektus. </w:t>
      </w:r>
    </w:p>
    <w:p w:rsidR="00D36C67" w:rsidRPr="009A2856" w:rsidRDefault="00D36C67" w:rsidP="00434EF6">
      <w:pPr>
        <w:jc w:val="both"/>
        <w:rPr>
          <w:rFonts w:ascii="Times New Roman" w:hAnsi="Times New Roman" w:cs="Times New Roman"/>
          <w:b/>
          <w:bCs/>
          <w:lang w:val="lt-LT"/>
        </w:rPr>
      </w:pPr>
    </w:p>
    <w:p w:rsidR="00D36C67" w:rsidRPr="009A2856" w:rsidRDefault="00D36C67" w:rsidP="00434EF6">
      <w:pPr>
        <w:jc w:val="both"/>
        <w:rPr>
          <w:rFonts w:ascii="Times New Roman" w:hAnsi="Times New Roman" w:cs="Times New Roman"/>
          <w:b/>
          <w:bCs/>
          <w:lang w:val="lt-LT"/>
        </w:rPr>
      </w:pPr>
      <w:r w:rsidRPr="009A2856">
        <w:rPr>
          <w:rFonts w:ascii="Times New Roman" w:hAnsi="Times New Roman" w:cs="Times New Roman"/>
          <w:b/>
          <w:bCs/>
          <w:lang w:val="lt-LT"/>
        </w:rPr>
        <w:t xml:space="preserve">3. Tikslas: atnaujinsime kultūros infrastruktūrą. </w:t>
      </w:r>
    </w:p>
    <w:p w:rsidR="00D36C67" w:rsidRPr="009A2856" w:rsidRDefault="00D36C67" w:rsidP="00434EF6">
      <w:pPr>
        <w:jc w:val="both"/>
        <w:rPr>
          <w:rFonts w:ascii="Times New Roman" w:hAnsi="Times New Roman" w:cs="Times New Roman"/>
          <w:b/>
          <w:bCs/>
          <w:lang w:val="lt-LT"/>
        </w:rPr>
      </w:pPr>
    </w:p>
    <w:p w:rsidR="00D36C67" w:rsidRPr="009A2856" w:rsidRDefault="00D36C67" w:rsidP="00FE59C1">
      <w:pPr>
        <w:jc w:val="both"/>
        <w:rPr>
          <w:rFonts w:ascii="Times New Roman" w:hAnsi="Times New Roman" w:cs="Times New Roman"/>
          <w:lang w:val="lt-LT" w:eastAsia="lt-LT"/>
        </w:rPr>
      </w:pPr>
      <w:r w:rsidRPr="009A2856">
        <w:rPr>
          <w:rFonts w:ascii="Times New Roman" w:hAnsi="Times New Roman" w:cs="Times New Roman"/>
          <w:lang w:val="lt-LT"/>
        </w:rPr>
        <w:t xml:space="preserve">Lietuvos valstiečių ir žaliųjų sąjunga 2016–2020 m. kadencijos laikotarpiu sieks iš esmės keisti padėti ir įvykdyti valstybės konstitucines priedermes bei užtikrinti, jog </w:t>
      </w:r>
      <w:r w:rsidRPr="009A2856">
        <w:rPr>
          <w:rFonts w:ascii="Times New Roman" w:hAnsi="Times New Roman" w:cs="Times New Roman"/>
          <w:lang w:val="lt-LT" w:eastAsia="lt-LT"/>
        </w:rPr>
        <w:t xml:space="preserve">Lietuvos visuomenė, dėl nekokybiškos kultūros infrastruktūros patirianti kultūrinę atskirtį, galėtų visoje valstybėje, visuose jos regionuose </w:t>
      </w:r>
      <w:r>
        <w:rPr>
          <w:rFonts w:ascii="Times New Roman" w:hAnsi="Times New Roman" w:cs="Times New Roman"/>
          <w:lang w:val="lt-LT" w:eastAsia="lt-LT"/>
        </w:rPr>
        <w:t>vis</w:t>
      </w:r>
      <w:r w:rsidRPr="009A2856">
        <w:rPr>
          <w:rFonts w:ascii="Times New Roman" w:hAnsi="Times New Roman" w:cs="Times New Roman"/>
          <w:lang w:val="lt-LT" w:eastAsia="lt-LT"/>
        </w:rPr>
        <w:t>aver</w:t>
      </w:r>
      <w:r>
        <w:rPr>
          <w:rFonts w:ascii="Times New Roman" w:hAnsi="Times New Roman" w:cs="Times New Roman"/>
          <w:lang w:val="lt-LT" w:eastAsia="lt-LT"/>
        </w:rPr>
        <w:t>čiai</w:t>
      </w:r>
      <w:r w:rsidRPr="009A2856">
        <w:rPr>
          <w:rFonts w:ascii="Times New Roman" w:hAnsi="Times New Roman" w:cs="Times New Roman"/>
          <w:lang w:val="lt-LT" w:eastAsia="lt-LT"/>
        </w:rPr>
        <w:t xml:space="preserve"> dalyvauti kultūroje ir neprarastų konstitucinės teisės į laisvą kultūrinę raišką (42 str.). </w:t>
      </w:r>
    </w:p>
    <w:p w:rsidR="00D36C67" w:rsidRPr="009A2856" w:rsidRDefault="00D36C67" w:rsidP="00D1687C">
      <w:pPr>
        <w:jc w:val="both"/>
        <w:rPr>
          <w:rFonts w:ascii="Times New Roman" w:hAnsi="Times New Roman" w:cs="Times New Roman"/>
          <w:lang w:val="lt-LT" w:eastAsia="lt-LT"/>
        </w:rPr>
      </w:pPr>
    </w:p>
    <w:p w:rsidR="00D36C67" w:rsidRPr="009A2856" w:rsidRDefault="00D36C67" w:rsidP="00D1687C">
      <w:pPr>
        <w:jc w:val="both"/>
        <w:rPr>
          <w:rFonts w:ascii="Times New Roman" w:hAnsi="Times New Roman" w:cs="Times New Roman"/>
          <w:lang w:val="lt-LT" w:eastAsia="lt-LT"/>
        </w:rPr>
      </w:pPr>
      <w:r w:rsidRPr="009A2856">
        <w:rPr>
          <w:rFonts w:ascii="Times New Roman" w:hAnsi="Times New Roman" w:cs="Times New Roman"/>
          <w:lang w:val="lt-LT" w:eastAsia="lt-LT"/>
        </w:rPr>
        <w:t xml:space="preserve">Užtikrinsime kokybišką valstybės viešosios infrastruktūros integraciją, kad kultūros, švietimo, socialinių paslaugų ir kt. sistemų infrastruktūra būtų plėtojama ir modernizuojama racionaliai, darniai ir tolygiai, kaip vientisas valstybės infrastruktūros sektorius, o ne žinybiniai atskiri jo segmentai. </w:t>
      </w:r>
    </w:p>
    <w:p w:rsidR="00D36C67" w:rsidRPr="009A2856" w:rsidRDefault="00D36C67" w:rsidP="00434EF6">
      <w:pPr>
        <w:jc w:val="both"/>
        <w:rPr>
          <w:rFonts w:ascii="Times New Roman" w:hAnsi="Times New Roman" w:cs="Times New Roman"/>
          <w:lang w:val="lt-LT"/>
        </w:rPr>
      </w:pPr>
    </w:p>
    <w:p w:rsidR="00D36C67" w:rsidRPr="009A2856" w:rsidRDefault="00D36C67" w:rsidP="00D1687C">
      <w:pPr>
        <w:jc w:val="both"/>
        <w:rPr>
          <w:rFonts w:ascii="Times New Roman" w:hAnsi="Times New Roman" w:cs="Times New Roman"/>
          <w:lang w:val="lt-LT"/>
        </w:rPr>
      </w:pPr>
      <w:r w:rsidRPr="009A2856">
        <w:rPr>
          <w:rFonts w:ascii="Times New Roman" w:hAnsi="Times New Roman" w:cs="Times New Roman"/>
          <w:lang w:val="lt-LT" w:eastAsia="lt-LT"/>
        </w:rPr>
        <w:t xml:space="preserve">Įgyvendindami </w:t>
      </w:r>
      <w:r w:rsidRPr="009A2856">
        <w:rPr>
          <w:rFonts w:ascii="Times New Roman" w:hAnsi="Times New Roman" w:cs="Times New Roman"/>
          <w:lang w:val="lt-LT"/>
        </w:rPr>
        <w:t>„Lietuvos kultūros politikos kaitos gairių“ nuostatą „užtikrinti Lietuvos darnų vystymąsi, derinant paveldosaugos ir aplinkosaugos tikslus su urbanistine plėtra ir erdviniu planavimu“, konkrečiais veiksmais sieksime, vykdydami bendrą integralios paveldo apsaugos politiką, kad įvyktų racionalus ir rezultatyvus paveldosaugos, aplinkosaugos ir urbanistikos specialistų dialogas, suderinantis paveldo vertybių išsaugojimą ir Lietuvos darnų vystymą, plėtojant valstybės infrastruktūrą.</w:t>
      </w:r>
    </w:p>
    <w:p w:rsidR="00D36C67" w:rsidRPr="009A2856" w:rsidRDefault="00D36C67" w:rsidP="00434EF6">
      <w:pPr>
        <w:jc w:val="both"/>
        <w:rPr>
          <w:rFonts w:ascii="Times New Roman" w:hAnsi="Times New Roman" w:cs="Times New Roman"/>
          <w:lang w:val="lt-LT"/>
        </w:rPr>
      </w:pPr>
    </w:p>
    <w:p w:rsidR="00D36C67" w:rsidRPr="009A2856" w:rsidRDefault="00D36C67" w:rsidP="00434EF6">
      <w:pPr>
        <w:jc w:val="both"/>
        <w:rPr>
          <w:rFonts w:ascii="Times New Roman" w:hAnsi="Times New Roman" w:cs="Times New Roman"/>
          <w:lang w:val="lt-LT" w:eastAsia="lt-LT"/>
        </w:rPr>
      </w:pPr>
      <w:r w:rsidRPr="009A2856">
        <w:rPr>
          <w:rFonts w:ascii="Times New Roman" w:hAnsi="Times New Roman" w:cs="Times New Roman"/>
          <w:lang w:val="lt-LT" w:eastAsia="lt-LT"/>
        </w:rPr>
        <w:t xml:space="preserve">Pasitelkdami ES finansinės paramos ir Valstybės investicijų programos teikiamas galimybes, sieksime, </w:t>
      </w:r>
      <w:r>
        <w:rPr>
          <w:rFonts w:ascii="Times New Roman" w:hAnsi="Times New Roman" w:cs="Times New Roman"/>
          <w:lang w:val="lt-LT" w:eastAsia="lt-LT"/>
        </w:rPr>
        <w:t>kad</w:t>
      </w:r>
      <w:r w:rsidRPr="009A2856">
        <w:rPr>
          <w:rFonts w:ascii="Times New Roman" w:hAnsi="Times New Roman" w:cs="Times New Roman"/>
          <w:lang w:val="lt-LT" w:eastAsia="lt-LT"/>
        </w:rPr>
        <w:t xml:space="preserve"> pasenę, neretai nebesaugūs, šiuolaikinės visuomenės poreikių neatitinkantys Lietuvos kultūros objektai, nebepajėgiantys </w:t>
      </w:r>
      <w:r>
        <w:rPr>
          <w:rFonts w:ascii="Times New Roman" w:hAnsi="Times New Roman" w:cs="Times New Roman"/>
          <w:lang w:val="lt-LT" w:eastAsia="lt-LT"/>
        </w:rPr>
        <w:t>deramai</w:t>
      </w:r>
      <w:r w:rsidRPr="009A2856">
        <w:rPr>
          <w:rFonts w:ascii="Times New Roman" w:hAnsi="Times New Roman" w:cs="Times New Roman"/>
          <w:lang w:val="lt-LT" w:eastAsia="lt-LT"/>
        </w:rPr>
        <w:t xml:space="preserve"> atlikti jiems skirtų visuomenės ugdymo ir telkimo, bendruomenių tapatybės stiprinimo funkcijų, iki 2025 m. būtų tinkamai modernizuoti ir galėtų kokybiškai veikti, sudarydami sąlygas ne tik kultūros kūrimui bei skaidai, bet ir skatindami  kultūrinio turizmo plėtojimą, prisidėdami ugdant kūrybingą ir sumanią visuomenę.</w:t>
      </w:r>
    </w:p>
    <w:p w:rsidR="00D36C67" w:rsidRPr="009A2856" w:rsidRDefault="00D36C67" w:rsidP="00434EF6">
      <w:pPr>
        <w:jc w:val="both"/>
        <w:rPr>
          <w:rFonts w:ascii="Times New Roman" w:hAnsi="Times New Roman" w:cs="Times New Roman"/>
          <w:lang w:val="lt-LT" w:eastAsia="lt-LT"/>
        </w:rPr>
      </w:pPr>
    </w:p>
    <w:p w:rsidR="00D36C67" w:rsidRPr="009A2856" w:rsidRDefault="00D36C67" w:rsidP="00434EF6">
      <w:pPr>
        <w:jc w:val="both"/>
        <w:rPr>
          <w:rFonts w:ascii="Times New Roman" w:hAnsi="Times New Roman" w:cs="Times New Roman"/>
          <w:lang w:val="lt-LT" w:eastAsia="lt-LT"/>
        </w:rPr>
      </w:pPr>
      <w:r w:rsidRPr="009A2856">
        <w:rPr>
          <w:rFonts w:ascii="Times New Roman" w:hAnsi="Times New Roman" w:cs="Times New Roman"/>
          <w:lang w:val="lt-LT" w:eastAsia="lt-LT"/>
        </w:rPr>
        <w:t>Sieksime, kad iki Vilniaus miesto 700 metų jubiliejaus 2023 metais sostinėje būtų pastatyta moderni koncertų salė, atitinkanti pasaulinius nacionalinių muzikos salių standartus.</w:t>
      </w:r>
    </w:p>
    <w:p w:rsidR="00D36C67" w:rsidRPr="009A2856" w:rsidRDefault="00D36C67" w:rsidP="00434EF6">
      <w:pPr>
        <w:jc w:val="both"/>
        <w:rPr>
          <w:rFonts w:ascii="Times New Roman" w:hAnsi="Times New Roman" w:cs="Times New Roman"/>
          <w:b/>
          <w:bCs/>
          <w:lang w:val="lt-LT"/>
        </w:rPr>
      </w:pPr>
    </w:p>
    <w:p w:rsidR="00D36C67" w:rsidRPr="009A2856" w:rsidRDefault="00D36C67" w:rsidP="007B0D92">
      <w:pPr>
        <w:jc w:val="both"/>
        <w:rPr>
          <w:rFonts w:ascii="Times New Roman" w:hAnsi="Times New Roman" w:cs="Times New Roman"/>
          <w:b/>
          <w:bCs/>
          <w:lang w:val="lt-LT"/>
        </w:rPr>
      </w:pPr>
    </w:p>
    <w:p w:rsidR="00D36C67" w:rsidRPr="009B059A" w:rsidRDefault="00D36C67" w:rsidP="007B0D92">
      <w:pPr>
        <w:jc w:val="both"/>
        <w:rPr>
          <w:rFonts w:ascii="Times New Roman" w:hAnsi="Times New Roman" w:cs="Times New Roman"/>
          <w:b/>
          <w:bCs/>
          <w:lang w:val="lt-LT"/>
        </w:rPr>
      </w:pPr>
      <w:r w:rsidRPr="009B059A">
        <w:rPr>
          <w:rFonts w:ascii="Times New Roman" w:hAnsi="Times New Roman" w:cs="Times New Roman"/>
          <w:b/>
          <w:bCs/>
          <w:lang w:val="lt-LT"/>
        </w:rPr>
        <w:t>4. Tikslas: didinsime kultūros pasiekiamumą ir skatinsime dalyvavimą kultūroje visoje Lietuvoje.</w:t>
      </w:r>
    </w:p>
    <w:p w:rsidR="00D36C67" w:rsidRPr="003C6D0F" w:rsidRDefault="00D36C67" w:rsidP="007B0D92">
      <w:pPr>
        <w:jc w:val="both"/>
        <w:rPr>
          <w:rFonts w:ascii="Times New Roman" w:hAnsi="Times New Roman" w:cs="Times New Roman"/>
          <w:color w:val="0000FF"/>
          <w:lang w:val="lt-LT"/>
        </w:rPr>
      </w:pPr>
    </w:p>
    <w:p w:rsidR="00D36C67" w:rsidRPr="009A2856" w:rsidRDefault="00D36C67" w:rsidP="007B0D92">
      <w:pPr>
        <w:jc w:val="both"/>
        <w:rPr>
          <w:rFonts w:ascii="Times New Roman" w:hAnsi="Times New Roman" w:cs="Times New Roman"/>
          <w:lang w:val="lt-LT"/>
        </w:rPr>
      </w:pPr>
      <w:r w:rsidRPr="009A2856">
        <w:rPr>
          <w:rFonts w:ascii="Times New Roman" w:hAnsi="Times New Roman" w:cs="Times New Roman"/>
          <w:lang w:val="lt-LT"/>
        </w:rPr>
        <w:t>Plėtosime vaikų ir jaunimo saviraiškos kultūrinėje / meninėje veikloje formų ir veiklų įvairovę</w:t>
      </w:r>
      <w:r>
        <w:rPr>
          <w:rFonts w:ascii="Times New Roman" w:hAnsi="Times New Roman" w:cs="Times New Roman"/>
          <w:lang w:val="lt-LT"/>
        </w:rPr>
        <w:t>.</w:t>
      </w:r>
    </w:p>
    <w:p w:rsidR="00D36C67" w:rsidRPr="009A2856" w:rsidRDefault="00D36C67" w:rsidP="007B0D92">
      <w:pPr>
        <w:jc w:val="both"/>
        <w:rPr>
          <w:rFonts w:ascii="Times New Roman" w:hAnsi="Times New Roman" w:cs="Times New Roman"/>
          <w:lang w:val="lt-LT"/>
        </w:rPr>
      </w:pPr>
    </w:p>
    <w:p w:rsidR="00D36C67" w:rsidRPr="009A2856" w:rsidRDefault="00D36C67" w:rsidP="007B0D92">
      <w:pPr>
        <w:jc w:val="both"/>
        <w:rPr>
          <w:rFonts w:ascii="Times New Roman" w:hAnsi="Times New Roman" w:cs="Times New Roman"/>
          <w:lang w:val="lt-LT"/>
        </w:rPr>
      </w:pPr>
      <w:r w:rsidRPr="009A2856">
        <w:rPr>
          <w:rFonts w:ascii="Times New Roman" w:hAnsi="Times New Roman" w:cs="Times New Roman"/>
          <w:lang w:val="lt-LT"/>
        </w:rPr>
        <w:t>Kartu su Švietimo ir mokslo ministerija parengsime ir įgyvendinsime tarpinstitucinę "U</w:t>
      </w:r>
      <w:r>
        <w:rPr>
          <w:rFonts w:ascii="Times New Roman" w:hAnsi="Times New Roman" w:cs="Times New Roman"/>
          <w:lang w:val="lt-LT"/>
        </w:rPr>
        <w:t>gdymo kultūra ir menu" programą.</w:t>
      </w:r>
    </w:p>
    <w:p w:rsidR="00D36C67" w:rsidRDefault="00D36C67" w:rsidP="007B0D92">
      <w:pPr>
        <w:jc w:val="both"/>
        <w:rPr>
          <w:rFonts w:ascii="Times New Roman" w:hAnsi="Times New Roman" w:cs="Times New Roman"/>
          <w:lang w:val="lt-LT"/>
        </w:rPr>
      </w:pPr>
    </w:p>
    <w:p w:rsidR="00D36C67" w:rsidRPr="009A2856" w:rsidRDefault="00D36C67" w:rsidP="007B0D92">
      <w:pPr>
        <w:jc w:val="both"/>
        <w:rPr>
          <w:rFonts w:ascii="Times New Roman" w:hAnsi="Times New Roman" w:cs="Times New Roman"/>
          <w:lang w:val="lt-LT"/>
        </w:rPr>
      </w:pPr>
      <w:r w:rsidRPr="009A2856">
        <w:rPr>
          <w:rFonts w:ascii="Times New Roman" w:hAnsi="Times New Roman" w:cs="Times New Roman"/>
          <w:lang w:val="lt-LT"/>
        </w:rPr>
        <w:t>Parengsime ir įgyvendinime naują "Paramos ja</w:t>
      </w:r>
      <w:r>
        <w:rPr>
          <w:rFonts w:ascii="Times New Roman" w:hAnsi="Times New Roman" w:cs="Times New Roman"/>
          <w:lang w:val="lt-LT"/>
        </w:rPr>
        <w:t>uniesiems menininkams" programą.</w:t>
      </w:r>
    </w:p>
    <w:p w:rsidR="00D36C67" w:rsidRPr="009A2856" w:rsidRDefault="00D36C67" w:rsidP="007B0D92">
      <w:pPr>
        <w:jc w:val="both"/>
        <w:rPr>
          <w:rFonts w:ascii="Times New Roman" w:hAnsi="Times New Roman" w:cs="Times New Roman"/>
          <w:lang w:val="lt-LT"/>
        </w:rPr>
      </w:pPr>
    </w:p>
    <w:p w:rsidR="00D36C67" w:rsidRPr="009A2856" w:rsidRDefault="00D36C67" w:rsidP="007B0D92">
      <w:pPr>
        <w:jc w:val="both"/>
        <w:rPr>
          <w:rFonts w:ascii="Times New Roman" w:hAnsi="Times New Roman" w:cs="Times New Roman"/>
          <w:lang w:val="lt-LT"/>
        </w:rPr>
      </w:pPr>
      <w:r w:rsidRPr="009A2856">
        <w:rPr>
          <w:rFonts w:ascii="Times New Roman" w:hAnsi="Times New Roman" w:cs="Times New Roman"/>
          <w:lang w:val="lt-LT"/>
        </w:rPr>
        <w:t>Suteiksime specialių galimybių neįgaliesiems dalyvauti kultūros renginiuose, lavinti ir panaudoti savo kūrybinius, meninius gebėjimus.</w:t>
      </w:r>
    </w:p>
    <w:p w:rsidR="00D36C67" w:rsidRPr="009A2856" w:rsidRDefault="00D36C67" w:rsidP="007B0D92">
      <w:pPr>
        <w:jc w:val="both"/>
        <w:rPr>
          <w:rFonts w:ascii="Times New Roman" w:hAnsi="Times New Roman" w:cs="Times New Roman"/>
          <w:lang w:val="lt-LT"/>
        </w:rPr>
      </w:pPr>
    </w:p>
    <w:p w:rsidR="00D36C67" w:rsidRPr="009A2856" w:rsidRDefault="00D36C67" w:rsidP="007B0D92">
      <w:pPr>
        <w:jc w:val="both"/>
        <w:rPr>
          <w:rFonts w:ascii="Times New Roman" w:hAnsi="Times New Roman" w:cs="Times New Roman"/>
          <w:lang w:val="lt-LT"/>
        </w:rPr>
      </w:pPr>
      <w:r w:rsidRPr="009A2856">
        <w:rPr>
          <w:rFonts w:ascii="Times New Roman" w:hAnsi="Times New Roman" w:cs="Times New Roman"/>
          <w:lang w:val="lt-LT"/>
        </w:rPr>
        <w:t>Mažinsime kultūrinę atskirtį tarp didžiųjų miestų ir periferijos, stiprinsime daugiafunkcinius bendruomenių centrus kaimo vietovėse.</w:t>
      </w:r>
    </w:p>
    <w:p w:rsidR="00D36C67" w:rsidRPr="009A2856" w:rsidRDefault="00D36C67" w:rsidP="007B0D92">
      <w:pPr>
        <w:jc w:val="both"/>
        <w:rPr>
          <w:rFonts w:ascii="Times New Roman" w:hAnsi="Times New Roman" w:cs="Times New Roman"/>
          <w:lang w:val="lt-LT"/>
        </w:rPr>
      </w:pPr>
    </w:p>
    <w:p w:rsidR="00D36C67" w:rsidRPr="009B059A" w:rsidRDefault="00D36C67" w:rsidP="007B0D92">
      <w:pPr>
        <w:jc w:val="both"/>
        <w:rPr>
          <w:rFonts w:ascii="Times New Roman" w:hAnsi="Times New Roman" w:cs="Times New Roman"/>
          <w:lang w:val="lt-LT"/>
        </w:rPr>
      </w:pPr>
      <w:r w:rsidRPr="009B059A">
        <w:rPr>
          <w:rFonts w:ascii="Times New Roman" w:hAnsi="Times New Roman" w:cs="Times New Roman"/>
          <w:lang w:val="lt-LT"/>
        </w:rPr>
        <w:t>Skatinsime visų amžiaus grupių ir tautybių kūrybinę veiklą bei kultūrines kompetencijas Lietuvos miestuose ir regionuose.</w:t>
      </w:r>
    </w:p>
    <w:p w:rsidR="00D36C67" w:rsidRPr="00FA3B41" w:rsidRDefault="00D36C67" w:rsidP="007B0D92">
      <w:pPr>
        <w:jc w:val="both"/>
        <w:rPr>
          <w:rFonts w:ascii="Times New Roman" w:hAnsi="Times New Roman" w:cs="Times New Roman"/>
          <w:lang w:val="lt-LT"/>
        </w:rPr>
      </w:pPr>
    </w:p>
    <w:p w:rsidR="00D36C67" w:rsidRDefault="00D36C67" w:rsidP="007B0D92">
      <w:pPr>
        <w:jc w:val="both"/>
        <w:rPr>
          <w:rFonts w:ascii="Times New Roman" w:hAnsi="Times New Roman" w:cs="Times New Roman"/>
          <w:lang w:val="lt-LT"/>
        </w:rPr>
      </w:pPr>
      <w:r w:rsidRPr="00FA3B41">
        <w:rPr>
          <w:rFonts w:ascii="Times New Roman" w:hAnsi="Times New Roman" w:cs="Times New Roman"/>
          <w:lang w:val="lt-LT"/>
        </w:rPr>
        <w:t>Viešąsias erdves (muziejus, meno centrus, teatrus, bibliotekas ir kt.</w:t>
      </w:r>
      <w:r>
        <w:rPr>
          <w:rFonts w:ascii="Times New Roman" w:hAnsi="Times New Roman" w:cs="Times New Roman"/>
          <w:lang w:val="lt-LT"/>
        </w:rPr>
        <w:t xml:space="preserve"> </w:t>
      </w:r>
      <w:r w:rsidRPr="00FA3B41">
        <w:rPr>
          <w:rFonts w:ascii="Times New Roman" w:hAnsi="Times New Roman" w:cs="Times New Roman"/>
          <w:lang w:val="lt-LT"/>
        </w:rPr>
        <w:t>įstaigas) kreipsime į kultūrinių kompetencijų ugdymą, inicijuosime naujas edukacines programas, įtraukiančias regionų vaikus ir jaunimą</w:t>
      </w:r>
      <w:r>
        <w:rPr>
          <w:rFonts w:ascii="Times New Roman" w:hAnsi="Times New Roman" w:cs="Times New Roman"/>
          <w:lang w:val="lt-LT"/>
        </w:rPr>
        <w:t xml:space="preserve"> bei kitų amžiaus tarpsnių ir socialinių grupių narius į kultūrinę saviugdą</w:t>
      </w:r>
      <w:r w:rsidRPr="00FA3B41">
        <w:rPr>
          <w:rFonts w:ascii="Times New Roman" w:hAnsi="Times New Roman" w:cs="Times New Roman"/>
          <w:lang w:val="lt-LT"/>
        </w:rPr>
        <w:t>.</w:t>
      </w: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Default="00D36C67" w:rsidP="007855F5">
      <w:pPr>
        <w:rPr>
          <w:rFonts w:ascii="Times New Roman" w:hAnsi="Times New Roman" w:cs="Times New Roman"/>
          <w:lang w:val="lt-LT"/>
        </w:rPr>
      </w:pPr>
    </w:p>
    <w:p w:rsidR="00D36C67" w:rsidRPr="00924FE9" w:rsidRDefault="00D36C67" w:rsidP="007855F5">
      <w:pPr>
        <w:rPr>
          <w:rFonts w:ascii="Times New Roman" w:hAnsi="Times New Roman" w:cs="Times New Roman"/>
          <w:b/>
          <w:bCs/>
          <w:i/>
          <w:iCs/>
          <w:lang w:val="lt-LT"/>
        </w:rPr>
      </w:pPr>
      <w:r w:rsidRPr="00924FE9">
        <w:rPr>
          <w:rFonts w:ascii="Times New Roman" w:hAnsi="Times New Roman" w:cs="Times New Roman"/>
          <w:b/>
          <w:bCs/>
          <w:i/>
          <w:iCs/>
          <w:sz w:val="32"/>
          <w:szCs w:val="32"/>
          <w:lang w:val="lt-LT"/>
        </w:rPr>
        <w:t>Priedas. Kultūros programos priemonės</w:t>
      </w:r>
    </w:p>
    <w:p w:rsidR="00D36C67" w:rsidRDefault="00D36C67" w:rsidP="00924FE9">
      <w:pPr>
        <w:jc w:val="both"/>
        <w:rPr>
          <w:rFonts w:ascii="Times New Roman" w:hAnsi="Times New Roman" w:cs="Times New Roman"/>
          <w:b/>
          <w:bCs/>
          <w:color w:val="000000"/>
          <w:lang w:val="lt-LT"/>
        </w:rPr>
      </w:pPr>
    </w:p>
    <w:p w:rsidR="00D36C67" w:rsidRDefault="00D36C67" w:rsidP="00924FE9">
      <w:pPr>
        <w:jc w:val="both"/>
        <w:rPr>
          <w:rFonts w:ascii="Times New Roman" w:hAnsi="Times New Roman" w:cs="Times New Roman"/>
          <w:b/>
          <w:bCs/>
          <w:color w:val="000000"/>
          <w:lang w:val="lt-LT"/>
        </w:rPr>
      </w:pPr>
    </w:p>
    <w:p w:rsidR="00D36C67" w:rsidRPr="00601985" w:rsidRDefault="00D36C67" w:rsidP="00924FE9">
      <w:pPr>
        <w:jc w:val="both"/>
        <w:rPr>
          <w:rFonts w:ascii="Times New Roman" w:hAnsi="Times New Roman" w:cs="Times New Roman"/>
          <w:b/>
          <w:bCs/>
          <w:color w:val="000000"/>
          <w:lang w:val="lt-LT"/>
        </w:rPr>
      </w:pPr>
      <w:r>
        <w:rPr>
          <w:rFonts w:ascii="Times New Roman" w:hAnsi="Times New Roman" w:cs="Times New Roman"/>
          <w:b/>
          <w:bCs/>
          <w:color w:val="000000"/>
          <w:lang w:val="lt-LT"/>
        </w:rPr>
        <w:t>1. Tiksla</w:t>
      </w:r>
      <w:r w:rsidRPr="00601985">
        <w:rPr>
          <w:rFonts w:ascii="Times New Roman" w:hAnsi="Times New Roman" w:cs="Times New Roman"/>
          <w:b/>
          <w:bCs/>
          <w:color w:val="000000"/>
          <w:lang w:val="lt-LT"/>
        </w:rPr>
        <w:t>s. Įtvirtinti strateginį Lietuvos kultūros vaidmenį valstybės politikoje.</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1.1. Uždavinys. Parengti ir priimti Lietuvos Kultūros įstatymą.</w:t>
      </w:r>
    </w:p>
    <w:p w:rsidR="00D36C67" w:rsidRPr="00601985" w:rsidRDefault="00D36C67" w:rsidP="00924FE9">
      <w:pPr>
        <w:jc w:val="both"/>
        <w:rPr>
          <w:rFonts w:ascii="Times New Roman" w:hAnsi="Times New Roman" w:cs="Times New Roman"/>
          <w:color w:val="000000"/>
          <w:lang w:val="lt-LT"/>
        </w:rPr>
      </w:pPr>
      <w:r>
        <w:rPr>
          <w:rFonts w:ascii="Times New Roman" w:hAnsi="Times New Roman" w:cs="Times New Roman"/>
          <w:color w:val="000000"/>
          <w:lang w:val="lt-LT"/>
        </w:rPr>
        <w:t>1.1.1. Priemonė. P</w:t>
      </w:r>
      <w:r w:rsidRPr="00601985">
        <w:rPr>
          <w:rFonts w:ascii="Times New Roman" w:hAnsi="Times New Roman" w:cs="Times New Roman"/>
          <w:color w:val="000000"/>
          <w:lang w:val="lt-LT"/>
        </w:rPr>
        <w:t>arengti Lietuvos Kultūros įstatymo projektą.</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1.2. Uždavinys. Parengti ir patvirtinti ilgalaikės ir vidutinės trukmės kultūros raidos strateginio planavimo dokumentus.</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1.2.1. Priemonė. Parengti ir patvirtinti 2016–2030 metų Lietuvos kultūros strategiją</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 xml:space="preserve">1.2.2. Priemonė.  Parengti ir patvirtinti Nacionalinę kultūros programą. </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rPr>
        <w:t>1.3. Uždavinys. T</w:t>
      </w:r>
      <w:r w:rsidRPr="00601985">
        <w:rPr>
          <w:rFonts w:ascii="Times New Roman" w:hAnsi="Times New Roman" w:cs="Times New Roman"/>
          <w:color w:val="000000"/>
          <w:lang w:val="lt-LT" w:eastAsia="lt-LT"/>
        </w:rPr>
        <w:t>obulinti kultūros visuomenės reprezentavimo priimant sprendimus kultūros politikoje praktiką.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1.3.1. Priemonė. Peržiūrėti kultūros ekspertų skyrimo tvarką. </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1.4. Uždavinys. Performuoti kultūros valdymą iš kompetencijos stokojančio sustabarėjusio monolito į dinamišką, kūrybingą profesionalų srities administravimą.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1.4.1. Priemonė. Atnaujinti LR kultūros ministeriją.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1.4.2. Priemonė. Stiprinti Kultūros tarybą didinant jos galimybes priimti sprendimus dėl kultūros rėmimo.</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1.4.3. Priemonė. Sukurti Kultūros tarybos regioninės plėtros modelį.  </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eastAsia="lt-LT"/>
        </w:rPr>
        <w:t>1.5. Uždavinys. Užtikrinti efektyvią ir sistemišką kultūros procesų stebėseną, kultūros ir meno informacijos sklaidą.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rPr>
        <w:t xml:space="preserve">1.5.1. Priemonė. </w:t>
      </w:r>
      <w:r w:rsidRPr="00601985">
        <w:rPr>
          <w:rFonts w:ascii="Times New Roman" w:hAnsi="Times New Roman" w:cs="Times New Roman"/>
          <w:color w:val="000000"/>
          <w:lang w:val="lt-LT" w:eastAsia="lt-LT"/>
        </w:rPr>
        <w:t>Sukurti Lietuvos kultūros taryboje kultūros raidos analizės ir tendencijų prognozės centrą.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1.5.2. Priemonė. Užtikrinti europinę Lietuvos kultūros politikos stebėseną dalyvaujant Europos Tarybos „Kultūros politikos apžvalgos“ programoje. </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1.5.2. Priemonė. Įsteigti Kultūros ministerijoje Lietuvos kultūros ir meno informacijos nacionalinį centrą „Kultūros pulsas“.</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1.6. Uždavinys. Spartinti kultūros politikos demokratizavimą.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1.6.1. Priemonė. Skatinti kultūros ir meno srities įstaigų ir nevyriausybinių organizacijų asociacijų dalyvavimą svarstant kultūros politikos klausimus. </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1.6.2. Priemonė. Organizuoti nacionalinius kultūros forumus.</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1.7. Uždavinys. Sukurti šiuolaikinės visuomenės poreikius atitinkančią kultūros darbuotojų kvalifikacijos tobulinimo sistemą.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1.8. Uždavinys. Siekti, kad valstybės jubiliejai ir Lietuvos svarbiausių istorinių įvykių datos būtų tinkamai paminimi prasmingomis, profesionalių vykdytojų sukurtomis valstybinėmis programomis.</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eastAsia="lt-LT"/>
        </w:rPr>
        <w:t xml:space="preserve">1.8.1. Priemonė. Sukurti </w:t>
      </w:r>
      <w:r w:rsidRPr="00601985">
        <w:rPr>
          <w:rFonts w:ascii="Times New Roman" w:hAnsi="Times New Roman" w:cs="Times New Roman"/>
          <w:color w:val="000000"/>
          <w:lang w:val="lt-LT"/>
        </w:rPr>
        <w:t>veiksmingą ir funkcionalų Valstybės jubiliejų programų sukūrimo, priėmimo ir įgyvendinimo modelį.</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 xml:space="preserve">1.9. Uždavinys. </w:t>
      </w:r>
      <w:r w:rsidRPr="00601985">
        <w:rPr>
          <w:rFonts w:ascii="Times New Roman" w:hAnsi="Times New Roman" w:cs="Times New Roman"/>
          <w:color w:val="000000"/>
          <w:lang w:val="lt-LT" w:eastAsia="lt-LT"/>
        </w:rPr>
        <w:t xml:space="preserve">Didinti </w:t>
      </w:r>
      <w:r w:rsidRPr="00601985">
        <w:rPr>
          <w:rFonts w:ascii="Times New Roman" w:hAnsi="Times New Roman" w:cs="Times New Roman"/>
          <w:color w:val="000000"/>
          <w:lang w:val="lt-LT"/>
        </w:rPr>
        <w:t>Lietuvos kultūros sklaidos užsienyje galimybes.</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1.9.1. Priemonė. Įgyvendinant Lietuvos kultūros politikos kaitos gairių straipsnį Nr. 10.2, kartu su Užsienio reikalų ministerija sukurti veiksmingą kultūros sklaidos užsienyje koordinavimo sistemą, sukurti šios sistemos funkcionavimui būtinas teisines ir administracines sąlygas.</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19.2. Kartu su Užsienio reikalų ministerja parengti Lietuvos kultūrinės diplomatijos ir Lietuvos kultūrinės erdvės plėtros strategiją.</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b/>
          <w:bCs/>
          <w:color w:val="000000"/>
          <w:lang w:val="lt-LT"/>
        </w:rPr>
      </w:pPr>
      <w:r w:rsidRPr="00601985">
        <w:rPr>
          <w:rFonts w:ascii="Times New Roman" w:hAnsi="Times New Roman" w:cs="Times New Roman"/>
          <w:b/>
          <w:bCs/>
          <w:color w:val="000000"/>
          <w:lang w:val="lt-LT"/>
        </w:rPr>
        <w:t>2. Tikslas. Atnaujinti kultūros finansavimo sistemą, sudarant daugiau galimybių puoselėti kultūrą regionuose.</w:t>
      </w:r>
    </w:p>
    <w:p w:rsidR="00D36C67" w:rsidRPr="00601985" w:rsidRDefault="00D36C67" w:rsidP="00924FE9">
      <w:pPr>
        <w:jc w:val="both"/>
        <w:rPr>
          <w:rFonts w:ascii="Times New Roman" w:hAnsi="Times New Roman" w:cs="Times New Roman"/>
          <w:b/>
          <w:bCs/>
          <w:color w:val="000000"/>
          <w:lang w:val="lt-LT"/>
        </w:rPr>
      </w:pP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rPr>
        <w:t xml:space="preserve">2.1. Uždavinys. </w:t>
      </w:r>
      <w:r w:rsidRPr="00601985">
        <w:rPr>
          <w:rFonts w:ascii="Times New Roman" w:hAnsi="Times New Roman" w:cs="Times New Roman"/>
          <w:color w:val="000000"/>
          <w:lang w:val="lt-LT" w:eastAsia="lt-LT"/>
        </w:rPr>
        <w:t>Siekti, kad būtų vykdomas valstybės prisiimtas įsipareigojimas finansuoti jos įkurtas biudžetines įstaigas, kaip tai numato Biudžetinių įstaigų įstatymas.</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2.1.1. Priemonė. Peržiūrėti kultūros srities biudžetinių įstaigų finansavimą reglamentuojančią teisinę bazę, įvertinti jos optimizavimo poreikį.</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2.1.2. Priemonė. Padidinti kultūros darbuotojų atlyginimus, kad jie susilygintų ir didėtų tolygiai su švietimo darbuotojų atlyginimais</w:t>
      </w:r>
      <w:r w:rsidRPr="00601985">
        <w:rPr>
          <w:rFonts w:ascii="Times New Roman" w:hAnsi="Times New Roman" w:cs="Times New Roman"/>
          <w:color w:val="000000"/>
          <w:lang w:val="lt-LT"/>
        </w:rPr>
        <w:t>.</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2.2. Uždavinys. Didinti finansavimą regionų kultūrai bei kultūrai regionuose. </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2.2.1. Priemonė. Sudaryti galimybes Kultūros tarybai teikti finansinę paramą regioninio ir nacionalinio lygio projektams, kuriuos vykdo savivaldos institucijos, pirmiausia finansuodami nacionalinių kultūros kelių programą bei dalyvavimo sertifikuotų Europos kultūros kelių programoje.</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2.2.2. Parengti naują Lietuvos istorinių regionų kultūros programą, užtikrint jos tinkamą finansavimą, bei pasiekti, kad kultūros plėtojimą regionuose atnaujinantys projektai būtų finansuojami bendrai tiek valstybės, tiek savivaldybių programų lėšomis, suderinant ir įteisinant vieningą kooperuoto finansinių mechanizmų taikymo sistemą.</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eastAsia="lt-LT"/>
        </w:rPr>
        <w:t xml:space="preserve">2.3. Uždavinys. </w:t>
      </w:r>
      <w:r w:rsidRPr="00601985">
        <w:rPr>
          <w:rFonts w:ascii="Times New Roman" w:hAnsi="Times New Roman" w:cs="Times New Roman"/>
          <w:color w:val="000000"/>
          <w:lang w:val="lt-LT"/>
        </w:rPr>
        <w:t>Įtvirtinsime paramos kultūrai ir kultūros mecenavimo vakarietišką mokesčių sistemą.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rPr>
        <w:t>2.3.1. Priemonė. Sukurti mecenatystei ir filantropijai palankią teisinę aplinką.</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eastAsia="lt-LT"/>
        </w:rPr>
        <w:t xml:space="preserve">2.4. Uždavinys. </w:t>
      </w:r>
      <w:r w:rsidRPr="00601985">
        <w:rPr>
          <w:rFonts w:ascii="Times New Roman" w:hAnsi="Times New Roman" w:cs="Times New Roman"/>
          <w:color w:val="000000"/>
          <w:lang w:val="lt-LT"/>
        </w:rPr>
        <w:t>Peržiūrėti viešųjų pirkimų teisinę bazę, supaprastinti viešuosius pirkimus, buhalterinę apskaitą ir atskaitingumą kultūros srityje, prilyginant juos pažangiausioms ir skaidriausioms Europos šalims (pvz., Skandinavijai).</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2.5. Suderinti </w:t>
      </w:r>
      <w:r w:rsidRPr="00601985">
        <w:rPr>
          <w:rFonts w:ascii="Times New Roman" w:hAnsi="Times New Roman" w:cs="Times New Roman"/>
          <w:color w:val="000000"/>
          <w:lang w:val="lt-LT"/>
        </w:rPr>
        <w:t xml:space="preserve">paramos kultūrai ir buhalterinės apskaitos sistemą ir reikalavimus su Vakarų Europos šalių. </w:t>
      </w:r>
    </w:p>
    <w:p w:rsidR="00D36C67" w:rsidRPr="00601985" w:rsidRDefault="00D36C67" w:rsidP="00924FE9">
      <w:pPr>
        <w:jc w:val="both"/>
        <w:rPr>
          <w:rFonts w:ascii="Times New Roman" w:hAnsi="Times New Roman" w:cs="Times New Roman"/>
          <w:color w:val="000000"/>
          <w:lang w:val="lt-LT" w:eastAsia="lt-LT"/>
        </w:rPr>
      </w:pPr>
    </w:p>
    <w:p w:rsidR="00D36C67" w:rsidRPr="00601985" w:rsidRDefault="00D36C67" w:rsidP="00924FE9">
      <w:pPr>
        <w:jc w:val="both"/>
        <w:rPr>
          <w:rFonts w:ascii="Times New Roman" w:hAnsi="Times New Roman" w:cs="Times New Roman"/>
          <w:color w:val="000000"/>
          <w:lang w:val="lt-LT" w:eastAsia="lt-LT"/>
        </w:rPr>
      </w:pPr>
    </w:p>
    <w:p w:rsidR="00D36C67" w:rsidRPr="00601985" w:rsidRDefault="00D36C67" w:rsidP="00924FE9">
      <w:pPr>
        <w:jc w:val="both"/>
        <w:rPr>
          <w:rFonts w:ascii="Times New Roman" w:hAnsi="Times New Roman" w:cs="Times New Roman"/>
          <w:b/>
          <w:bCs/>
          <w:color w:val="000000"/>
          <w:lang w:val="lt-LT"/>
        </w:rPr>
      </w:pPr>
      <w:r w:rsidRPr="00601985">
        <w:rPr>
          <w:rFonts w:ascii="Times New Roman" w:hAnsi="Times New Roman" w:cs="Times New Roman"/>
          <w:b/>
          <w:bCs/>
          <w:color w:val="000000"/>
          <w:lang w:val="lt-LT"/>
        </w:rPr>
        <w:t xml:space="preserve">3. Tikslas. Atnaujinti kultūros infrastruktūrą. </w:t>
      </w:r>
    </w:p>
    <w:p w:rsidR="00D36C67" w:rsidRPr="00601985" w:rsidRDefault="00D36C67" w:rsidP="00924FE9">
      <w:pPr>
        <w:jc w:val="both"/>
        <w:rPr>
          <w:rFonts w:ascii="Times New Roman" w:hAnsi="Times New Roman" w:cs="Times New Roman"/>
          <w:b/>
          <w:bCs/>
          <w:color w:val="000000"/>
          <w:lang w:val="lt-LT"/>
        </w:rPr>
      </w:pP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3.1. Uždavinys. Užtikrinti kokybišką valstybės viešosios infrastruktūros integraciją, kad kultūros, švietimo, socialinių paslaugų ir kt. sistemų infrastruktūra būtų plėtojama ir modernizuojama racionaliai, darniai ir tolygiai.</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3.1.1. Kartu su kitomis ministerijomis parengti tarpsektorines ir tarptinstitucines viešosios infrastruktūros integracijos gaires.</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 xml:space="preserve">3.1.2. Inicijuoti diskusijas apie </w:t>
      </w:r>
      <w:r w:rsidRPr="00601985">
        <w:rPr>
          <w:rFonts w:ascii="Times New Roman" w:hAnsi="Times New Roman" w:cs="Times New Roman"/>
          <w:color w:val="000000"/>
          <w:lang w:val="lt-LT"/>
        </w:rPr>
        <w:t>paveldo vertybių išsaugojimą ir Lietuvos darnų vystymą, plėtojant valstybės infrastruktūrą.</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3.2. Uždavinys. Renovuoti kultūros infrastruktūrą.</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rPr>
        <w:t xml:space="preserve">3.2.1. Priemonė. </w:t>
      </w:r>
      <w:r w:rsidRPr="00601985">
        <w:rPr>
          <w:rFonts w:ascii="Times New Roman" w:hAnsi="Times New Roman" w:cs="Times New Roman"/>
          <w:color w:val="000000"/>
          <w:lang w:val="lt-LT" w:eastAsia="lt-LT"/>
        </w:rPr>
        <w:t>Iki 2025 metų modernizuoti Lietuvos kultūros objektus panaudojant ES finansinės paramos ir Valstybės investicijų programos teikiamas galimybes.</w:t>
      </w:r>
    </w:p>
    <w:p w:rsidR="00D36C67" w:rsidRPr="00601985" w:rsidRDefault="00D36C67" w:rsidP="00924FE9">
      <w:pPr>
        <w:jc w:val="both"/>
        <w:rPr>
          <w:rFonts w:ascii="Times New Roman" w:hAnsi="Times New Roman" w:cs="Times New Roman"/>
          <w:color w:val="000000"/>
          <w:lang w:val="lt-LT" w:eastAsia="lt-LT"/>
        </w:rPr>
      </w:pPr>
      <w:r w:rsidRPr="00601985">
        <w:rPr>
          <w:rFonts w:ascii="Times New Roman" w:hAnsi="Times New Roman" w:cs="Times New Roman"/>
          <w:color w:val="000000"/>
          <w:lang w:val="lt-LT" w:eastAsia="lt-LT"/>
        </w:rPr>
        <w:t>3.2.3. Priemonė. Iki Vilniaus miesto 700 metų jubiliejaus 2023 metais sostinėje pastatyti modernią koncertų salę, atitinkančią pasaulinius nacionalinių muzikos salių standartus.</w:t>
      </w:r>
    </w:p>
    <w:p w:rsidR="00D36C67" w:rsidRPr="00601985" w:rsidRDefault="00D36C67" w:rsidP="00924FE9">
      <w:pPr>
        <w:jc w:val="both"/>
        <w:rPr>
          <w:rFonts w:ascii="Times New Roman" w:hAnsi="Times New Roman" w:cs="Times New Roman"/>
          <w:color w:val="000000"/>
          <w:lang w:val="lt-LT" w:eastAsia="lt-LT"/>
        </w:rPr>
      </w:pPr>
    </w:p>
    <w:p w:rsidR="00D36C67" w:rsidRPr="00601985" w:rsidRDefault="00D36C67" w:rsidP="00924FE9">
      <w:pPr>
        <w:jc w:val="both"/>
        <w:rPr>
          <w:rFonts w:ascii="Times New Roman" w:hAnsi="Times New Roman" w:cs="Times New Roman"/>
          <w:b/>
          <w:bCs/>
          <w:color w:val="000000"/>
          <w:lang w:val="lt-LT"/>
        </w:rPr>
      </w:pPr>
      <w:r w:rsidRPr="00601985">
        <w:rPr>
          <w:rFonts w:ascii="Times New Roman" w:hAnsi="Times New Roman" w:cs="Times New Roman"/>
          <w:b/>
          <w:bCs/>
          <w:color w:val="000000"/>
          <w:lang w:val="lt-LT"/>
        </w:rPr>
        <w:t>4. Tikslas: didinti kultūros pasiekiamumą ir skatinti dalyvavimą kultūroje visoje Lietuvoje</w:t>
      </w:r>
    </w:p>
    <w:p w:rsidR="00D36C67" w:rsidRPr="00601985" w:rsidRDefault="00D36C67" w:rsidP="00924FE9">
      <w:pPr>
        <w:jc w:val="both"/>
        <w:rPr>
          <w:rFonts w:ascii="Times New Roman" w:hAnsi="Times New Roman" w:cs="Times New Roman"/>
          <w:color w:val="000000"/>
          <w:lang w:val="lt-LT"/>
        </w:rPr>
      </w:pPr>
    </w:p>
    <w:p w:rsidR="00D36C67" w:rsidRPr="00BD3E2E" w:rsidRDefault="00D36C67" w:rsidP="00924FE9">
      <w:pPr>
        <w:jc w:val="both"/>
        <w:rPr>
          <w:rFonts w:ascii="Times New Roman" w:hAnsi="Times New Roman" w:cs="Times New Roman"/>
          <w:color w:val="000000"/>
          <w:lang w:val="lt-LT"/>
        </w:rPr>
      </w:pPr>
      <w:r w:rsidRPr="00BD3E2E">
        <w:rPr>
          <w:rFonts w:ascii="Times New Roman" w:hAnsi="Times New Roman" w:cs="Times New Roman"/>
          <w:color w:val="000000"/>
          <w:lang w:val="lt-LT"/>
        </w:rPr>
        <w:t>4.1. U</w:t>
      </w:r>
      <w:r w:rsidRPr="00601985">
        <w:rPr>
          <w:rFonts w:ascii="Times New Roman" w:hAnsi="Times New Roman" w:cs="Times New Roman"/>
          <w:color w:val="000000"/>
          <w:lang w:val="lt-LT"/>
        </w:rPr>
        <w:t>ž</w:t>
      </w:r>
      <w:r w:rsidRPr="00BD3E2E">
        <w:rPr>
          <w:rFonts w:ascii="Times New Roman" w:hAnsi="Times New Roman" w:cs="Times New Roman"/>
          <w:color w:val="000000"/>
          <w:lang w:val="lt-LT"/>
        </w:rPr>
        <w:t>davinys. Per kultūros paveldo pažinimą ugdyti tautinę savimonę, stiprinti ryšius su  vietos kultūriniu kontekstu, skatinti bendruomeniškumą ir pilietiškumą</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4.</w:t>
      </w:r>
      <w:r w:rsidRPr="00BD3E2E">
        <w:rPr>
          <w:rFonts w:ascii="Times New Roman" w:hAnsi="Times New Roman" w:cs="Times New Roman"/>
          <w:color w:val="000000"/>
          <w:lang w:val="lt-LT"/>
        </w:rPr>
        <w:t>2</w:t>
      </w:r>
      <w:r w:rsidRPr="00601985">
        <w:rPr>
          <w:rFonts w:ascii="Times New Roman" w:hAnsi="Times New Roman" w:cs="Times New Roman"/>
          <w:color w:val="000000"/>
          <w:lang w:val="lt-LT"/>
        </w:rPr>
        <w:t>. Uždavinys. Plėtoti vaikų ir jaunimo saviraiškos kultūrinėje ir meninėje veikloje formų ir veiklų įvairovę.</w:t>
      </w: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rPr>
        <w:t>4.2.1. Priemon</w:t>
      </w:r>
      <w:r w:rsidRPr="00601985">
        <w:rPr>
          <w:rFonts w:ascii="Times New Roman" w:hAnsi="Times New Roman" w:cs="Times New Roman"/>
          <w:color w:val="000000"/>
          <w:lang w:val="lt-LT"/>
        </w:rPr>
        <w:t>ė. Kartu su Švietimo ir mokslo ministerija parengsime ir įgyvendinsime tarpinstitucinę "Ugdymo kultūra ir menu" programą.</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rPr>
        <w:t xml:space="preserve">4.2.2. </w:t>
      </w:r>
      <w:r w:rsidRPr="00601985">
        <w:rPr>
          <w:rFonts w:ascii="Times New Roman" w:hAnsi="Times New Roman" w:cs="Times New Roman"/>
          <w:color w:val="000000"/>
          <w:lang w:val="lt-LT"/>
        </w:rPr>
        <w:t>Priemonė. Parengti ir įgyvendinti naują "Paramos jauniesiems menininkams" programą.</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4.</w:t>
      </w:r>
      <w:r w:rsidRPr="00BD3E2E">
        <w:rPr>
          <w:rFonts w:ascii="Times New Roman" w:hAnsi="Times New Roman" w:cs="Times New Roman"/>
          <w:color w:val="000000"/>
          <w:lang w:val="lt-LT"/>
        </w:rPr>
        <w:t xml:space="preserve">3. </w:t>
      </w:r>
      <w:r w:rsidRPr="00601985">
        <w:rPr>
          <w:rFonts w:ascii="Times New Roman" w:hAnsi="Times New Roman" w:cs="Times New Roman"/>
          <w:color w:val="000000"/>
          <w:lang w:val="lt-LT"/>
        </w:rPr>
        <w:t>Uždavinys. Suteikti specialių galimybių neįgaliesiems dalyvauti kultūros renginiuose, lavinti ir panaudoti savo kūrybinius, meninius gebėjimus.</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4.</w:t>
      </w:r>
      <w:r w:rsidRPr="00BD3E2E">
        <w:rPr>
          <w:rFonts w:ascii="Times New Roman" w:hAnsi="Times New Roman" w:cs="Times New Roman"/>
          <w:color w:val="000000"/>
          <w:lang w:val="lt-LT"/>
        </w:rPr>
        <w:t>4. U</w:t>
      </w:r>
      <w:r w:rsidRPr="00601985">
        <w:rPr>
          <w:rFonts w:ascii="Times New Roman" w:hAnsi="Times New Roman" w:cs="Times New Roman"/>
          <w:color w:val="000000"/>
          <w:lang w:val="lt-LT"/>
        </w:rPr>
        <w:t>ž</w:t>
      </w:r>
      <w:r w:rsidRPr="00BD3E2E">
        <w:rPr>
          <w:rFonts w:ascii="Times New Roman" w:hAnsi="Times New Roman" w:cs="Times New Roman"/>
          <w:color w:val="000000"/>
          <w:lang w:val="lt-LT"/>
        </w:rPr>
        <w:t>davinys.</w:t>
      </w:r>
      <w:r w:rsidRPr="00601985">
        <w:rPr>
          <w:rFonts w:ascii="Times New Roman" w:hAnsi="Times New Roman" w:cs="Times New Roman"/>
          <w:color w:val="000000"/>
          <w:lang w:val="lt-LT"/>
        </w:rPr>
        <w:t xml:space="preserve"> Mažinti kultūrinę atskirtį tarp didžiųjų miestų ir periferijos, stiprinti daugiafunkcinius bendruomenių centrus kaimo vietovėse.</w:t>
      </w:r>
    </w:p>
    <w:p w:rsidR="00D36C67" w:rsidRPr="00601985" w:rsidRDefault="00D36C67" w:rsidP="00924FE9">
      <w:pPr>
        <w:jc w:val="both"/>
        <w:rPr>
          <w:rFonts w:ascii="Times New Roman" w:hAnsi="Times New Roman" w:cs="Times New Roman"/>
          <w:color w:val="000000"/>
          <w:lang w:val="lt-LT"/>
        </w:rPr>
      </w:pPr>
    </w:p>
    <w:p w:rsidR="00D36C67" w:rsidRPr="00601985" w:rsidRDefault="00D36C67" w:rsidP="00924FE9">
      <w:pPr>
        <w:jc w:val="both"/>
        <w:rPr>
          <w:rFonts w:ascii="Times New Roman" w:hAnsi="Times New Roman" w:cs="Times New Roman"/>
          <w:color w:val="000000"/>
          <w:lang w:val="lt-LT"/>
        </w:rPr>
      </w:pPr>
      <w:r w:rsidRPr="00601985">
        <w:rPr>
          <w:rFonts w:ascii="Times New Roman" w:hAnsi="Times New Roman" w:cs="Times New Roman"/>
          <w:color w:val="000000"/>
          <w:lang w:val="lt-LT"/>
        </w:rPr>
        <w:t>4.</w:t>
      </w:r>
      <w:r w:rsidRPr="00BD3E2E">
        <w:rPr>
          <w:rFonts w:ascii="Times New Roman" w:hAnsi="Times New Roman" w:cs="Times New Roman"/>
          <w:color w:val="000000"/>
          <w:lang w:val="lt-LT"/>
        </w:rPr>
        <w:t>5</w:t>
      </w:r>
      <w:r w:rsidRPr="00601985">
        <w:rPr>
          <w:rFonts w:ascii="Times New Roman" w:hAnsi="Times New Roman" w:cs="Times New Roman"/>
          <w:color w:val="000000"/>
          <w:lang w:val="lt-LT"/>
        </w:rPr>
        <w:t>. Uždavinys. Skatinti visų amžiaus grupių ir tautybių kūrybinę veiklą bei kultūrines kompetencijas Lietuvos  miestuose ir regionuose.</w:t>
      </w:r>
    </w:p>
    <w:p w:rsidR="00D36C67" w:rsidRPr="00601985" w:rsidRDefault="00D36C67" w:rsidP="00924FE9">
      <w:pPr>
        <w:jc w:val="both"/>
        <w:rPr>
          <w:rFonts w:ascii="Times New Roman" w:hAnsi="Times New Roman" w:cs="Times New Roman"/>
          <w:color w:val="000000"/>
          <w:lang w:val="lt-LT"/>
        </w:rPr>
      </w:pPr>
      <w:r w:rsidRPr="00BD3E2E">
        <w:rPr>
          <w:rFonts w:ascii="Times New Roman" w:hAnsi="Times New Roman" w:cs="Times New Roman"/>
          <w:color w:val="000000"/>
          <w:lang w:val="lt-LT"/>
        </w:rPr>
        <w:t xml:space="preserve">4.5.1. </w:t>
      </w:r>
      <w:r w:rsidRPr="00601985">
        <w:rPr>
          <w:rFonts w:ascii="Times New Roman" w:hAnsi="Times New Roman" w:cs="Times New Roman"/>
          <w:color w:val="000000"/>
          <w:lang w:val="lt-LT"/>
        </w:rPr>
        <w:t>Priemonė. Remti Lietuvos nacionalinių mažumų etninę kultūrą, sudaryti sąlygas jai skleistis per regioninius centrus, per šalies kultūros įtaigų infrastruktūrą, per įvairias programas.</w:t>
      </w:r>
    </w:p>
    <w:p w:rsidR="00D36C67" w:rsidRPr="00601985" w:rsidRDefault="00D36C67" w:rsidP="00924FE9">
      <w:pPr>
        <w:jc w:val="both"/>
        <w:rPr>
          <w:rFonts w:ascii="Times New Roman" w:hAnsi="Times New Roman" w:cs="Times New Roman"/>
          <w:color w:val="000000"/>
          <w:lang w:val="lt-LT"/>
        </w:rPr>
      </w:pPr>
    </w:p>
    <w:p w:rsidR="00D36C67" w:rsidRPr="00971C75" w:rsidRDefault="00D36C67" w:rsidP="00971C75">
      <w:pPr>
        <w:jc w:val="both"/>
        <w:rPr>
          <w:rFonts w:ascii="Times New Roman" w:hAnsi="Times New Roman" w:cs="Times New Roman"/>
          <w:color w:val="000000"/>
          <w:lang w:val="lt-LT"/>
        </w:rPr>
      </w:pPr>
      <w:r w:rsidRPr="00601985">
        <w:rPr>
          <w:rFonts w:ascii="Times New Roman" w:hAnsi="Times New Roman" w:cs="Times New Roman"/>
          <w:color w:val="000000"/>
          <w:lang w:val="lt-LT"/>
        </w:rPr>
        <w:t>4.6. Uždavinys. Viešąsias erdves (muziejus, meno centrus, teatrus, bibliotekas ir kt. įstaigas) panaudosime siekiant ugdyti kultūrines kompetencijas, inicijuosime edukacines programas, įtraukiančias regionų vaikus, jaunimą ir senjorus.</w:t>
      </w:r>
    </w:p>
    <w:sectPr w:rsidR="00D36C67" w:rsidRPr="00971C75" w:rsidSect="00E3149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F77"/>
    <w:multiLevelType w:val="hybridMultilevel"/>
    <w:tmpl w:val="6486E382"/>
    <w:lvl w:ilvl="0" w:tplc="3ECCAAEA">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764F"/>
    <w:rsid w:val="00006F60"/>
    <w:rsid w:val="00020037"/>
    <w:rsid w:val="00024FE7"/>
    <w:rsid w:val="00050C2C"/>
    <w:rsid w:val="001109C5"/>
    <w:rsid w:val="00140939"/>
    <w:rsid w:val="00144C11"/>
    <w:rsid w:val="00145C93"/>
    <w:rsid w:val="00155D00"/>
    <w:rsid w:val="0016691E"/>
    <w:rsid w:val="00171F37"/>
    <w:rsid w:val="00193590"/>
    <w:rsid w:val="001B2C12"/>
    <w:rsid w:val="001B74D5"/>
    <w:rsid w:val="002332FC"/>
    <w:rsid w:val="002B206B"/>
    <w:rsid w:val="002D7504"/>
    <w:rsid w:val="00321467"/>
    <w:rsid w:val="00357802"/>
    <w:rsid w:val="00395D79"/>
    <w:rsid w:val="003A2456"/>
    <w:rsid w:val="003A4EAF"/>
    <w:rsid w:val="003C6D0F"/>
    <w:rsid w:val="003D27BD"/>
    <w:rsid w:val="003D764F"/>
    <w:rsid w:val="003E19DA"/>
    <w:rsid w:val="003F1126"/>
    <w:rsid w:val="004154F0"/>
    <w:rsid w:val="00434EF6"/>
    <w:rsid w:val="004D69E4"/>
    <w:rsid w:val="004E5B0A"/>
    <w:rsid w:val="005053D5"/>
    <w:rsid w:val="00544EE1"/>
    <w:rsid w:val="00573EB2"/>
    <w:rsid w:val="005963CC"/>
    <w:rsid w:val="005A4F55"/>
    <w:rsid w:val="005A55CE"/>
    <w:rsid w:val="005B3909"/>
    <w:rsid w:val="00601985"/>
    <w:rsid w:val="00603FCC"/>
    <w:rsid w:val="00632469"/>
    <w:rsid w:val="00643178"/>
    <w:rsid w:val="006F165D"/>
    <w:rsid w:val="00762374"/>
    <w:rsid w:val="00767555"/>
    <w:rsid w:val="00775D5B"/>
    <w:rsid w:val="007855F5"/>
    <w:rsid w:val="00785ADC"/>
    <w:rsid w:val="007B0D92"/>
    <w:rsid w:val="007C0369"/>
    <w:rsid w:val="007E006B"/>
    <w:rsid w:val="00856542"/>
    <w:rsid w:val="008632BF"/>
    <w:rsid w:val="00864751"/>
    <w:rsid w:val="008771BC"/>
    <w:rsid w:val="00897B08"/>
    <w:rsid w:val="008A20D0"/>
    <w:rsid w:val="008A4C6D"/>
    <w:rsid w:val="008A792D"/>
    <w:rsid w:val="008C1626"/>
    <w:rsid w:val="0090572C"/>
    <w:rsid w:val="009108FB"/>
    <w:rsid w:val="00913D06"/>
    <w:rsid w:val="00924FE9"/>
    <w:rsid w:val="00971C75"/>
    <w:rsid w:val="00990F71"/>
    <w:rsid w:val="009A2856"/>
    <w:rsid w:val="009B059A"/>
    <w:rsid w:val="009D369A"/>
    <w:rsid w:val="00A71554"/>
    <w:rsid w:val="00A86BB9"/>
    <w:rsid w:val="00AB3142"/>
    <w:rsid w:val="00AD1D5A"/>
    <w:rsid w:val="00B22AA0"/>
    <w:rsid w:val="00B65CCA"/>
    <w:rsid w:val="00B87939"/>
    <w:rsid w:val="00BA1661"/>
    <w:rsid w:val="00BD3E2E"/>
    <w:rsid w:val="00BE06BE"/>
    <w:rsid w:val="00BE6082"/>
    <w:rsid w:val="00BF302C"/>
    <w:rsid w:val="00BF4BDC"/>
    <w:rsid w:val="00C402E3"/>
    <w:rsid w:val="00C51787"/>
    <w:rsid w:val="00C64A85"/>
    <w:rsid w:val="00C81576"/>
    <w:rsid w:val="00C82DC5"/>
    <w:rsid w:val="00C83EA8"/>
    <w:rsid w:val="00C951CE"/>
    <w:rsid w:val="00CD1A70"/>
    <w:rsid w:val="00CE5AD7"/>
    <w:rsid w:val="00D1687C"/>
    <w:rsid w:val="00D36C67"/>
    <w:rsid w:val="00D4148F"/>
    <w:rsid w:val="00D61F38"/>
    <w:rsid w:val="00D864E5"/>
    <w:rsid w:val="00D971DE"/>
    <w:rsid w:val="00DA0A3F"/>
    <w:rsid w:val="00DA2876"/>
    <w:rsid w:val="00DF0D86"/>
    <w:rsid w:val="00E3149E"/>
    <w:rsid w:val="00E363DD"/>
    <w:rsid w:val="00E7175E"/>
    <w:rsid w:val="00E73C58"/>
    <w:rsid w:val="00E9378E"/>
    <w:rsid w:val="00E95863"/>
    <w:rsid w:val="00EE20AB"/>
    <w:rsid w:val="00EF1B28"/>
    <w:rsid w:val="00F15E0C"/>
    <w:rsid w:val="00F571D7"/>
    <w:rsid w:val="00F63D74"/>
    <w:rsid w:val="00F95D3A"/>
    <w:rsid w:val="00FA2FF5"/>
    <w:rsid w:val="00FA3B41"/>
    <w:rsid w:val="00FC008A"/>
    <w:rsid w:val="00FE5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86"/>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3EB2"/>
    <w:pPr>
      <w:spacing w:after="200" w:line="276" w:lineRule="auto"/>
      <w:ind w:left="720"/>
    </w:pPr>
    <w:rPr>
      <w:sz w:val="22"/>
      <w:szCs w:val="22"/>
      <w:lang w:val="lt-LT"/>
    </w:rPr>
  </w:style>
  <w:style w:type="paragraph" w:styleId="BalloonText">
    <w:name w:val="Balloon Text"/>
    <w:basedOn w:val="Normal"/>
    <w:link w:val="BalloonTextChar"/>
    <w:uiPriority w:val="99"/>
    <w:semiHidden/>
    <w:rsid w:val="009A28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2AA0"/>
    <w:rPr>
      <w:rFonts w:ascii="Times New Roman" w:hAnsi="Times New Roman" w:cs="Times New Roman"/>
      <w:sz w:val="2"/>
      <w:szCs w:val="2"/>
      <w:lang w:val="en-US" w:eastAsia="en-US"/>
    </w:rPr>
  </w:style>
  <w:style w:type="character" w:styleId="CommentReference">
    <w:name w:val="annotation reference"/>
    <w:basedOn w:val="DefaultParagraphFont"/>
    <w:uiPriority w:val="99"/>
    <w:semiHidden/>
    <w:rsid w:val="00C82DC5"/>
    <w:rPr>
      <w:sz w:val="16"/>
      <w:szCs w:val="16"/>
    </w:rPr>
  </w:style>
  <w:style w:type="paragraph" w:styleId="CommentText">
    <w:name w:val="annotation text"/>
    <w:basedOn w:val="Normal"/>
    <w:link w:val="CommentTextChar"/>
    <w:uiPriority w:val="99"/>
    <w:semiHidden/>
    <w:rsid w:val="00C82DC5"/>
    <w:rPr>
      <w:sz w:val="20"/>
      <w:szCs w:val="20"/>
    </w:rPr>
  </w:style>
  <w:style w:type="character" w:customStyle="1" w:styleId="CommentTextChar">
    <w:name w:val="Comment Text Char"/>
    <w:basedOn w:val="DefaultParagraphFont"/>
    <w:link w:val="CommentText"/>
    <w:uiPriority w:val="99"/>
    <w:semiHidden/>
    <w:locked/>
    <w:rsid w:val="00B22AA0"/>
    <w:rPr>
      <w:sz w:val="20"/>
      <w:szCs w:val="20"/>
      <w:lang w:val="en-US" w:eastAsia="en-US"/>
    </w:rPr>
  </w:style>
  <w:style w:type="paragraph" w:styleId="CommentSubject">
    <w:name w:val="annotation subject"/>
    <w:basedOn w:val="CommentText"/>
    <w:next w:val="CommentText"/>
    <w:link w:val="CommentSubjectChar"/>
    <w:uiPriority w:val="99"/>
    <w:semiHidden/>
    <w:rsid w:val="00C82DC5"/>
    <w:rPr>
      <w:b/>
      <w:bCs/>
    </w:rPr>
  </w:style>
  <w:style w:type="character" w:customStyle="1" w:styleId="CommentSubjectChar">
    <w:name w:val="Comment Subject Char"/>
    <w:basedOn w:val="CommentTextChar"/>
    <w:link w:val="CommentSubject"/>
    <w:uiPriority w:val="99"/>
    <w:semiHidden/>
    <w:locked/>
    <w:rsid w:val="00B22AA0"/>
    <w:rPr>
      <w:b/>
      <w:bCs/>
    </w:rPr>
  </w:style>
</w:styles>
</file>

<file path=word/webSettings.xml><?xml version="1.0" encoding="utf-8"?>
<w:webSettings xmlns:r="http://schemas.openxmlformats.org/officeDocument/2006/relationships" xmlns:w="http://schemas.openxmlformats.org/wordprocessingml/2006/main">
  <w:divs>
    <w:div w:id="1046373357">
      <w:marLeft w:val="0"/>
      <w:marRight w:val="0"/>
      <w:marTop w:val="0"/>
      <w:marBottom w:val="0"/>
      <w:divBdr>
        <w:top w:val="none" w:sz="0" w:space="0" w:color="auto"/>
        <w:left w:val="none" w:sz="0" w:space="0" w:color="auto"/>
        <w:bottom w:val="none" w:sz="0" w:space="0" w:color="auto"/>
        <w:right w:val="none" w:sz="0" w:space="0" w:color="auto"/>
      </w:divBdr>
    </w:div>
    <w:div w:id="1046373361">
      <w:marLeft w:val="0"/>
      <w:marRight w:val="0"/>
      <w:marTop w:val="0"/>
      <w:marBottom w:val="0"/>
      <w:divBdr>
        <w:top w:val="none" w:sz="0" w:space="0" w:color="auto"/>
        <w:left w:val="none" w:sz="0" w:space="0" w:color="auto"/>
        <w:bottom w:val="none" w:sz="0" w:space="0" w:color="auto"/>
        <w:right w:val="none" w:sz="0" w:space="0" w:color="auto"/>
      </w:divBdr>
      <w:divsChild>
        <w:div w:id="1046373359">
          <w:marLeft w:val="720"/>
          <w:marRight w:val="720"/>
          <w:marTop w:val="100"/>
          <w:marBottom w:val="100"/>
          <w:divBdr>
            <w:top w:val="none" w:sz="0" w:space="0" w:color="auto"/>
            <w:left w:val="none" w:sz="0" w:space="0" w:color="auto"/>
            <w:bottom w:val="none" w:sz="0" w:space="0" w:color="auto"/>
            <w:right w:val="none" w:sz="0" w:space="0" w:color="auto"/>
          </w:divBdr>
          <w:divsChild>
            <w:div w:id="1046373358">
              <w:marLeft w:val="0"/>
              <w:marRight w:val="0"/>
              <w:marTop w:val="0"/>
              <w:marBottom w:val="0"/>
              <w:divBdr>
                <w:top w:val="none" w:sz="0" w:space="0" w:color="auto"/>
                <w:left w:val="none" w:sz="0" w:space="0" w:color="auto"/>
                <w:bottom w:val="none" w:sz="0" w:space="0" w:color="auto"/>
                <w:right w:val="none" w:sz="0" w:space="0" w:color="auto"/>
              </w:divBdr>
              <w:divsChild>
                <w:div w:id="1046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3515</Words>
  <Characters>20038</Characters>
  <Application>Microsoft Office Outlook</Application>
  <DocSecurity>0</DocSecurity>
  <Lines>0</Lines>
  <Paragraphs>0</Paragraphs>
  <ScaleCrop>false</ScaleCrop>
  <Company>Liana Ruokytė-Jonsson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Darni kultūra</dc:title>
  <dc:subject/>
  <dc:creator>Liana Ruokytė-Jonsson</dc:creator>
  <cp:keywords/>
  <dc:description/>
  <cp:lastModifiedBy>Fibonacy</cp:lastModifiedBy>
  <cp:revision>4</cp:revision>
  <cp:lastPrinted>2016-09-02T11:52:00Z</cp:lastPrinted>
  <dcterms:created xsi:type="dcterms:W3CDTF">2016-10-01T12:28:00Z</dcterms:created>
  <dcterms:modified xsi:type="dcterms:W3CDTF">2016-10-01T17:39:00Z</dcterms:modified>
</cp:coreProperties>
</file>